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105" w:rsidRPr="005F6BB0" w:rsidRDefault="00705105" w:rsidP="00705105">
      <w:pPr>
        <w:pStyle w:val="Tytu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UCHWAŁA Nr 2/2020</w:t>
      </w:r>
    </w:p>
    <w:p w:rsidR="00705105" w:rsidRPr="005F6BB0" w:rsidRDefault="00705105" w:rsidP="00705105">
      <w:pPr>
        <w:jc w:val="center"/>
        <w:rPr>
          <w:b/>
          <w:sz w:val="24"/>
          <w:szCs w:val="24"/>
        </w:rPr>
      </w:pPr>
      <w:r w:rsidRPr="005F6BB0">
        <w:rPr>
          <w:b/>
          <w:sz w:val="24"/>
          <w:szCs w:val="24"/>
        </w:rPr>
        <w:t>Rady Pedagogicznej</w:t>
      </w:r>
    </w:p>
    <w:p w:rsidR="00705105" w:rsidRPr="005F6BB0" w:rsidRDefault="00705105" w:rsidP="00705105">
      <w:pPr>
        <w:jc w:val="center"/>
        <w:rPr>
          <w:b/>
          <w:sz w:val="24"/>
          <w:szCs w:val="24"/>
        </w:rPr>
      </w:pPr>
      <w:r w:rsidRPr="005F6BB0">
        <w:rPr>
          <w:b/>
          <w:sz w:val="24"/>
          <w:szCs w:val="24"/>
        </w:rPr>
        <w:t xml:space="preserve">Poradni Psychologiczno – Pedagogicznej Nr 1 </w:t>
      </w:r>
    </w:p>
    <w:p w:rsidR="00705105" w:rsidRPr="005F6BB0" w:rsidRDefault="00705105" w:rsidP="00705105">
      <w:pPr>
        <w:jc w:val="center"/>
        <w:rPr>
          <w:b/>
          <w:sz w:val="24"/>
          <w:szCs w:val="24"/>
        </w:rPr>
      </w:pPr>
      <w:r w:rsidRPr="005F6BB0">
        <w:rPr>
          <w:b/>
          <w:sz w:val="24"/>
          <w:szCs w:val="24"/>
        </w:rPr>
        <w:t xml:space="preserve">dla Dzieci ze Specjalnymi Potrzebami Edukacyjnymi </w:t>
      </w:r>
    </w:p>
    <w:p w:rsidR="00705105" w:rsidRPr="005F6BB0" w:rsidRDefault="00705105" w:rsidP="00705105">
      <w:pPr>
        <w:jc w:val="center"/>
        <w:rPr>
          <w:b/>
          <w:sz w:val="24"/>
          <w:szCs w:val="24"/>
        </w:rPr>
      </w:pPr>
      <w:r w:rsidRPr="005F6BB0">
        <w:rPr>
          <w:b/>
          <w:sz w:val="24"/>
          <w:szCs w:val="24"/>
        </w:rPr>
        <w:t>w Płocku</w:t>
      </w:r>
    </w:p>
    <w:p w:rsidR="00705105" w:rsidRPr="005F6BB0" w:rsidRDefault="00705105" w:rsidP="00705105">
      <w:pPr>
        <w:jc w:val="center"/>
        <w:rPr>
          <w:b/>
          <w:sz w:val="24"/>
          <w:szCs w:val="24"/>
        </w:rPr>
      </w:pPr>
      <w:r w:rsidRPr="005F6BB0">
        <w:rPr>
          <w:b/>
          <w:sz w:val="24"/>
          <w:szCs w:val="24"/>
        </w:rPr>
        <w:t xml:space="preserve">z dnia </w:t>
      </w:r>
      <w:r>
        <w:rPr>
          <w:b/>
          <w:sz w:val="24"/>
          <w:szCs w:val="24"/>
        </w:rPr>
        <w:t>03.07.2020</w:t>
      </w:r>
      <w:r w:rsidRPr="005F6BB0">
        <w:rPr>
          <w:b/>
          <w:sz w:val="24"/>
          <w:szCs w:val="24"/>
        </w:rPr>
        <w:t>r.</w:t>
      </w:r>
    </w:p>
    <w:p w:rsidR="00705105" w:rsidRPr="005F6BB0" w:rsidRDefault="00705105" w:rsidP="00705105">
      <w:pPr>
        <w:rPr>
          <w:sz w:val="24"/>
          <w:szCs w:val="24"/>
        </w:rPr>
      </w:pPr>
    </w:p>
    <w:p w:rsidR="00705105" w:rsidRDefault="00705105" w:rsidP="00705105">
      <w:pPr>
        <w:spacing w:line="360" w:lineRule="auto"/>
        <w:jc w:val="both"/>
        <w:rPr>
          <w:sz w:val="24"/>
          <w:szCs w:val="24"/>
        </w:rPr>
      </w:pPr>
      <w:r w:rsidRPr="005F6BB0">
        <w:rPr>
          <w:b/>
          <w:sz w:val="24"/>
          <w:szCs w:val="24"/>
        </w:rPr>
        <w:t>w sprawie:</w:t>
      </w:r>
      <w:r w:rsidRPr="005F6BB0">
        <w:rPr>
          <w:sz w:val="24"/>
          <w:szCs w:val="24"/>
        </w:rPr>
        <w:t xml:space="preserve"> </w:t>
      </w:r>
      <w:r>
        <w:rPr>
          <w:sz w:val="24"/>
          <w:szCs w:val="24"/>
        </w:rPr>
        <w:t>zmiany terenu działania Poradni Psychologiczno-Pedagogicznej Nr 1 dla Dzieci ze Specjalnymi Potrzebami Edukacyjnymi w Płocku zgodnie z Uchwałą Nr 340/XVIII/2020 Rady Miasta Płocka z dnia 09.04.2020r.</w:t>
      </w:r>
    </w:p>
    <w:p w:rsidR="00705105" w:rsidRDefault="00705105" w:rsidP="00705105">
      <w:pPr>
        <w:suppressAutoHyphens/>
        <w:spacing w:line="360" w:lineRule="auto"/>
        <w:jc w:val="both"/>
        <w:rPr>
          <w:sz w:val="24"/>
          <w:szCs w:val="24"/>
        </w:rPr>
      </w:pPr>
    </w:p>
    <w:p w:rsidR="00705105" w:rsidRDefault="00705105" w:rsidP="00705105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Działając na podstawie art. 72 ust. 1 pkt. 1 Ustawy z dnia 14 grudnia 2016r. Prawo oświatowe (Dz.U. z 2020r., poz. 910) uchwala się co następuje:</w:t>
      </w:r>
    </w:p>
    <w:p w:rsidR="00705105" w:rsidRDefault="00705105" w:rsidP="00705105">
      <w:pPr>
        <w:suppressAutoHyphens/>
        <w:spacing w:line="360" w:lineRule="auto"/>
        <w:jc w:val="both"/>
        <w:rPr>
          <w:sz w:val="24"/>
          <w:szCs w:val="24"/>
        </w:rPr>
      </w:pPr>
    </w:p>
    <w:p w:rsidR="00705105" w:rsidRDefault="00705105" w:rsidP="00705105">
      <w:pPr>
        <w:suppressAutoHyphens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705105" w:rsidRDefault="00705105" w:rsidP="00705105">
      <w:pPr>
        <w:suppressAutoHyphens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 S</w:t>
      </w:r>
      <w:r w:rsidRPr="00401341">
        <w:rPr>
          <w:sz w:val="24"/>
          <w:szCs w:val="24"/>
        </w:rPr>
        <w:t xml:space="preserve">tatucie placówki dokonuje się następujących zmian: </w:t>
      </w:r>
    </w:p>
    <w:p w:rsidR="00705105" w:rsidRDefault="00705105" w:rsidP="00705105">
      <w:pPr>
        <w:suppressAutoHyphens/>
        <w:spacing w:line="360" w:lineRule="auto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Rozdział III Rejon działania Poradni </w:t>
      </w:r>
      <w:r>
        <w:rPr>
          <w:bCs/>
          <w:color w:val="000000"/>
          <w:sz w:val="24"/>
          <w:szCs w:val="24"/>
        </w:rPr>
        <w:t>otrzymuje brzmienie:</w:t>
      </w:r>
    </w:p>
    <w:p w:rsidR="00705105" w:rsidRPr="00401341" w:rsidRDefault="00705105" w:rsidP="00705105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color w:val="FF0000"/>
          <w:sz w:val="24"/>
          <w:szCs w:val="24"/>
        </w:rPr>
      </w:pPr>
      <w:r w:rsidRPr="00401341">
        <w:rPr>
          <w:sz w:val="24"/>
          <w:szCs w:val="24"/>
        </w:rPr>
        <w:t xml:space="preserve"> Poradnia Psychologiczno - Pedagogiczna Nr 1 dla Dzieci ze Specjalnymi Potrzebami Edukacyjnymi w Płocku, z siedzibą przy ul. Tadeusza Gajcego 7 w Płocku, udziela pomocy psychologiczno-pedagogicznej dzieciom i młodzieży, rodzicom i nauczycielom z przedszkoli, szkół i placówek mających siedzibę na terenie osiedli: Borowiczki, Dworcowa, Imielnica, Łukasiewicza, Miodowa, Pradolina Wisły, Skarpa, Trzepowo, Tysiąclecia, Winiary, a także dzieciom i młodzieży oraz rodzicom dzieci nieuczęszczających do przedszkola, szkoły lub placówki, zamieszkałym w granicach ww. osiedli. </w:t>
      </w:r>
    </w:p>
    <w:p w:rsidR="00705105" w:rsidRPr="00401341" w:rsidRDefault="00705105" w:rsidP="00705105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color w:val="FF0000"/>
          <w:sz w:val="24"/>
          <w:szCs w:val="24"/>
        </w:rPr>
      </w:pPr>
      <w:r w:rsidRPr="00401341">
        <w:rPr>
          <w:sz w:val="24"/>
          <w:szCs w:val="24"/>
        </w:rPr>
        <w:t xml:space="preserve">Poradnia Psychologiczno - Pedagogiczna Nr 1 dla Dzieci ze Specjalnymi Potrzebami Edukacyjnymi w Płocku udziela pomocy psychologiczno-pedagogicznej dzieciom i młodzieży, rodzicom i nauczycielom z przedszkoli, szkół i placówek realizujących wyłącznie kształcenie specjalne, mających siedzibę na terenie miasta Płocka. </w:t>
      </w:r>
    </w:p>
    <w:p w:rsidR="00705105" w:rsidRPr="00401341" w:rsidRDefault="00705105" w:rsidP="00705105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color w:val="FF0000"/>
          <w:sz w:val="24"/>
          <w:szCs w:val="24"/>
        </w:rPr>
      </w:pPr>
      <w:r w:rsidRPr="00401341">
        <w:rPr>
          <w:sz w:val="24"/>
          <w:szCs w:val="24"/>
        </w:rPr>
        <w:t xml:space="preserve">W Poradni Psychologiczno - Pedagogicznej Nr 1 dla Dzieci ze Specjalnymi Potrzebami Edukacyjnymi w Płocku, zgodnie ze wskazaniem Mazowieckiego Kuratora Oświaty, działają zespoły orzekające uprawnione do wydawania orzeczeń i opinii dla dzieci niewidomych i słabowidzących, niesłyszących i słabosłyszących oraz dla dzieci z autyzmem, w tym z zespołem Aspergera, uczęszczających do przedszkoli, szkół i placówek mających siedzibę na terenie miasta Płocka, a w przypadku dzieci nieuczęszczających do przedszkoli – zamieszkałych w Płocku. </w:t>
      </w:r>
    </w:p>
    <w:p w:rsidR="00705105" w:rsidRPr="00401341" w:rsidRDefault="00705105" w:rsidP="00705105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color w:val="FF0000"/>
          <w:sz w:val="24"/>
          <w:szCs w:val="24"/>
        </w:rPr>
      </w:pPr>
      <w:r w:rsidRPr="00401341">
        <w:rPr>
          <w:sz w:val="24"/>
          <w:szCs w:val="24"/>
        </w:rPr>
        <w:lastRenderedPageBreak/>
        <w:t xml:space="preserve">Poradnia Psychologiczno - Pedagogiczna Nr 1 dla Dzieci ze Specjalnymi Potrzebami Edukacyjnymi w Płocku udziela kompleksowej pomocy psychologiczno– pedagogicznej dzieciom wymienionym w </w:t>
      </w:r>
      <w:r>
        <w:rPr>
          <w:sz w:val="24"/>
          <w:szCs w:val="24"/>
        </w:rPr>
        <w:t>pkt</w:t>
      </w:r>
      <w:r w:rsidRPr="00401341">
        <w:rPr>
          <w:sz w:val="24"/>
          <w:szCs w:val="24"/>
        </w:rPr>
        <w:t>. 3.</w:t>
      </w:r>
    </w:p>
    <w:p w:rsidR="00705105" w:rsidRPr="00401341" w:rsidRDefault="00705105" w:rsidP="00705105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Dyrektor P</w:t>
      </w:r>
      <w:r w:rsidRPr="00401341">
        <w:rPr>
          <w:sz w:val="24"/>
          <w:szCs w:val="24"/>
        </w:rPr>
        <w:t>oradni może wyrazić zgodę, w uzgodnieniu z dyrektorem właściwej poradni, na udzielenie pomocy psychologiczno-pedagogicznej dzieciom i młodzieży, rodzicom i nauczycielom z płockich przedszkoli, szkół i placówek niemających siedziby na terenie działania danej poradni, a także niezamieszkałym na terenie działania danej poradni dzieciom i młodzieży oraz rodzicom dzieci nieuczęszczających do przedszkola, szkoły lub placówki, zamieszkałym w Płocku.</w:t>
      </w:r>
    </w:p>
    <w:p w:rsidR="00705105" w:rsidRDefault="00705105" w:rsidP="00705105">
      <w:pPr>
        <w:suppressAutoHyphens/>
        <w:spacing w:line="360" w:lineRule="auto"/>
        <w:jc w:val="center"/>
        <w:rPr>
          <w:sz w:val="24"/>
          <w:szCs w:val="24"/>
        </w:rPr>
      </w:pPr>
    </w:p>
    <w:p w:rsidR="00705105" w:rsidRDefault="00705105" w:rsidP="00705105">
      <w:pPr>
        <w:suppressAutoHyphens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705105" w:rsidRDefault="00705105" w:rsidP="0070510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Wykonanie uchwały powierza się Dyrektorowi Poradni.</w:t>
      </w:r>
    </w:p>
    <w:p w:rsidR="00705105" w:rsidRDefault="00705105" w:rsidP="00705105">
      <w:pPr>
        <w:spacing w:line="360" w:lineRule="auto"/>
        <w:jc w:val="both"/>
        <w:rPr>
          <w:sz w:val="24"/>
          <w:szCs w:val="24"/>
        </w:rPr>
      </w:pPr>
    </w:p>
    <w:p w:rsidR="00705105" w:rsidRDefault="00705105" w:rsidP="00705105">
      <w:pPr>
        <w:suppressAutoHyphens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705105" w:rsidRDefault="00705105" w:rsidP="0070510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Uchwała wchodzi w życie z dniem podjęcia.</w:t>
      </w:r>
    </w:p>
    <w:p w:rsidR="00705105" w:rsidRDefault="00705105" w:rsidP="00705105">
      <w:pPr>
        <w:suppressAutoHyphens/>
        <w:spacing w:line="360" w:lineRule="auto"/>
        <w:jc w:val="both"/>
        <w:rPr>
          <w:sz w:val="24"/>
          <w:szCs w:val="24"/>
        </w:rPr>
      </w:pPr>
    </w:p>
    <w:p w:rsidR="00705105" w:rsidRDefault="00705105" w:rsidP="00705105">
      <w:pPr>
        <w:spacing w:line="360" w:lineRule="auto"/>
        <w:jc w:val="center"/>
        <w:rPr>
          <w:sz w:val="24"/>
          <w:szCs w:val="24"/>
        </w:rPr>
      </w:pPr>
    </w:p>
    <w:p w:rsidR="00705105" w:rsidRDefault="00705105" w:rsidP="00705105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Przewodniczący</w:t>
      </w:r>
      <w:r w:rsidRPr="00C65780">
        <w:rPr>
          <w:sz w:val="24"/>
          <w:szCs w:val="24"/>
        </w:rPr>
        <w:t xml:space="preserve"> Rady Pedagogicznej</w:t>
      </w:r>
    </w:p>
    <w:p w:rsidR="00705105" w:rsidRDefault="00705105" w:rsidP="00705105">
      <w:pPr>
        <w:ind w:left="4248" w:firstLine="708"/>
        <w:rPr>
          <w:sz w:val="24"/>
          <w:szCs w:val="24"/>
        </w:rPr>
      </w:pPr>
    </w:p>
    <w:p w:rsidR="00A04088" w:rsidRDefault="00A04088">
      <w:bookmarkStart w:id="0" w:name="_GoBack"/>
      <w:bookmarkEnd w:id="0"/>
    </w:p>
    <w:sectPr w:rsidR="00A040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BB6370"/>
    <w:multiLevelType w:val="hybridMultilevel"/>
    <w:tmpl w:val="85BE3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105"/>
    <w:rsid w:val="00705105"/>
    <w:rsid w:val="00A04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A19C6-2455-48F8-AD2D-6D7D0139D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51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05105"/>
    <w:pPr>
      <w:jc w:val="center"/>
    </w:pPr>
    <w:rPr>
      <w:rFonts w:ascii="Arial Narrow" w:hAnsi="Arial Narrow"/>
      <w:b/>
      <w:sz w:val="24"/>
    </w:rPr>
  </w:style>
  <w:style w:type="character" w:customStyle="1" w:styleId="TytuZnak">
    <w:name w:val="Tytuł Znak"/>
    <w:basedOn w:val="Domylnaczcionkaakapitu"/>
    <w:link w:val="Tytu"/>
    <w:rsid w:val="00705105"/>
    <w:rPr>
      <w:rFonts w:ascii="Arial Narrow" w:eastAsia="Times New Roman" w:hAnsi="Arial Narrow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5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Piórkowska</dc:creator>
  <cp:keywords/>
  <dc:description/>
  <cp:lastModifiedBy>Monika Piórkowska</cp:lastModifiedBy>
  <cp:revision>1</cp:revision>
  <dcterms:created xsi:type="dcterms:W3CDTF">2021-04-09T12:11:00Z</dcterms:created>
  <dcterms:modified xsi:type="dcterms:W3CDTF">2021-04-09T12:12:00Z</dcterms:modified>
</cp:coreProperties>
</file>