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8" w:rsidRPr="00FF2715" w:rsidRDefault="000E52E8" w:rsidP="000E52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Załącznik nr 2 </w:t>
      </w:r>
    </w:p>
    <w:p w:rsidR="000E52E8" w:rsidRDefault="000E52E8" w:rsidP="000E52E8">
      <w:pPr>
        <w:jc w:val="center"/>
        <w:rPr>
          <w:rFonts w:ascii="Arial" w:hAnsi="Arial" w:cs="Arial"/>
          <w:b/>
          <w:sz w:val="24"/>
          <w:szCs w:val="24"/>
        </w:rPr>
      </w:pPr>
      <w:r w:rsidRPr="00292249">
        <w:rPr>
          <w:rFonts w:ascii="Arial" w:hAnsi="Arial" w:cs="Arial"/>
          <w:b/>
          <w:sz w:val="24"/>
          <w:szCs w:val="24"/>
        </w:rPr>
        <w:t>Opis przedmiotu zamówienia – część I</w:t>
      </w:r>
      <w:r>
        <w:rPr>
          <w:rFonts w:ascii="Arial" w:hAnsi="Arial" w:cs="Arial"/>
          <w:b/>
          <w:sz w:val="24"/>
          <w:szCs w:val="24"/>
        </w:rPr>
        <w:t>I</w:t>
      </w:r>
    </w:p>
    <w:p w:rsidR="00854ACF" w:rsidRDefault="00854ACF" w:rsidP="000E52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661"/>
        <w:gridCol w:w="718"/>
        <w:gridCol w:w="5909"/>
      </w:tblGrid>
      <w:tr w:rsidR="00700417" w:rsidRPr="00972082" w:rsidTr="00237F2B">
        <w:tc>
          <w:tcPr>
            <w:tcW w:w="546" w:type="dxa"/>
          </w:tcPr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61" w:type="dxa"/>
          </w:tcPr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18" w:type="dxa"/>
          </w:tcPr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909" w:type="dxa"/>
          </w:tcPr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700417" w:rsidRPr="00972082" w:rsidRDefault="00700417" w:rsidP="00495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417" w:rsidRPr="00972082" w:rsidTr="00237F2B">
        <w:tc>
          <w:tcPr>
            <w:tcW w:w="546" w:type="dxa"/>
          </w:tcPr>
          <w:p w:rsidR="00700417" w:rsidRPr="00611FFE" w:rsidRDefault="00700417" w:rsidP="0070041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611FF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</w:tcPr>
          <w:p w:rsidR="00700417" w:rsidRPr="00972082" w:rsidRDefault="00700417" w:rsidP="0070041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Ortografia </w:t>
            </w:r>
            <w:proofErr w:type="spellStart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</w:p>
          <w:p w:rsidR="00700417" w:rsidRPr="00972082" w:rsidRDefault="00700417" w:rsidP="004A594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8" w:type="dxa"/>
          </w:tcPr>
          <w:p w:rsidR="00700417" w:rsidRPr="00972082" w:rsidRDefault="00700417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700417" w:rsidRPr="00972082" w:rsidRDefault="00B40B82" w:rsidP="0070041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multimedialny Ortografia służy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700417" w:rsidRPr="00972082">
              <w:rPr>
                <w:rFonts w:ascii="Arial" w:hAnsi="Arial" w:cs="Arial"/>
                <w:sz w:val="20"/>
                <w:szCs w:val="20"/>
              </w:rPr>
              <w:t>o wykorzystania na zajęciach korekcyjno-kompensacyjnych lub dydaktyczno-wyrównawczych, a także na lekcjach mających na celu kształtowanie świadomości ortograficznej i poprawnej pisowni.</w:t>
            </w:r>
          </w:p>
          <w:p w:rsidR="00700417" w:rsidRPr="00972082" w:rsidRDefault="00B40B82" w:rsidP="0070041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składa się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00417" w:rsidRPr="00972082">
              <w:rPr>
                <w:rFonts w:ascii="Arial" w:hAnsi="Arial" w:cs="Arial"/>
                <w:sz w:val="20"/>
                <w:szCs w:val="20"/>
              </w:rPr>
              <w:t xml:space="preserve"> blisko 1200 ekranów interaktywnych, więcej niż 200 kart pracy, przewodnika metodycznego oraz zestawu materiałów dodatkowych w jednym pudełku.</w:t>
            </w:r>
          </w:p>
          <w:p w:rsidR="00700417" w:rsidRPr="00972082" w:rsidRDefault="00B40B82" w:rsidP="009720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przeznaczony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jest d</w:t>
            </w:r>
            <w:r w:rsidR="00700417" w:rsidRPr="00972082">
              <w:rPr>
                <w:rFonts w:ascii="Arial" w:hAnsi="Arial" w:cs="Arial"/>
                <w:sz w:val="20"/>
                <w:szCs w:val="20"/>
              </w:rPr>
              <w:t>la nauczycieli, logopedów i pedagogów zajmujących się wspomaganiem rozwoju oraz podnoszeniem sprawności językowej dziecka, ze szczególnym uwzględnieniem sprawności w pisaniu zgodnym z zasadami ortografii.</w:t>
            </w:r>
          </w:p>
        </w:tc>
      </w:tr>
      <w:tr w:rsidR="00700417" w:rsidRPr="00972082" w:rsidTr="00237F2B">
        <w:tc>
          <w:tcPr>
            <w:tcW w:w="546" w:type="dxa"/>
          </w:tcPr>
          <w:p w:rsidR="00700417" w:rsidRPr="00972082" w:rsidRDefault="00B40B82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1" w:type="dxa"/>
          </w:tcPr>
          <w:p w:rsidR="00B40B82" w:rsidRPr="00972082" w:rsidRDefault="00B40B82" w:rsidP="00B40B8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Percepcja wzrokowa </w:t>
            </w:r>
            <w:proofErr w:type="spellStart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700417" w:rsidRPr="00972082" w:rsidRDefault="00700417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700417" w:rsidRPr="00972082" w:rsidRDefault="00B40B82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</w:t>
            </w:r>
            <w:r w:rsidR="00700417" w:rsidRPr="0097208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5909" w:type="dxa"/>
          </w:tcPr>
          <w:p w:rsidR="00B40B82" w:rsidRPr="00972082" w:rsidRDefault="00B40B82" w:rsidP="00B40B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Zestaw interaktywnych ćwiczeń wspomagających usprawnianie i rozwój percepcji wzrokowej, a także wspierający koncentrację uwagi opartej na analizatorze wzrokowym.</w:t>
            </w:r>
          </w:p>
          <w:p w:rsidR="00B40B82" w:rsidRPr="00972082" w:rsidRDefault="00B40B82" w:rsidP="00B40B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służy do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wykorzystania na zajęciach korekcyjno-kompensacyjnych, rewalidacyjnych, dydaktyczno-wyrównawczych i innych, mających na celu kształtowanie i usprawnianie percepcji wzrokowej.</w:t>
            </w:r>
          </w:p>
          <w:p w:rsidR="00B40B82" w:rsidRPr="00972082" w:rsidRDefault="00B40B82" w:rsidP="00B40B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składa się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z ponad 600 ekranów interaktywnych, więcej niż 200 kart pracy, przewodnika metodycznego oraz zestawu materiałów dodatkowych w jednym pudełku.</w:t>
            </w:r>
          </w:p>
          <w:p w:rsidR="00700417" w:rsidRPr="00972082" w:rsidRDefault="00B40B82" w:rsidP="009720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przeznaczony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jest dla terapeutów i nauczycieli zajmujących się wspomaganiem sprawności w zakresie percepcji wzrokowej (np. dzieci z grupy ryzyka dysleksji).</w:t>
            </w:r>
          </w:p>
        </w:tc>
      </w:tr>
      <w:tr w:rsidR="00700417" w:rsidRPr="00972082" w:rsidTr="00237F2B">
        <w:tc>
          <w:tcPr>
            <w:tcW w:w="546" w:type="dxa"/>
          </w:tcPr>
          <w:p w:rsidR="00700417" w:rsidRPr="00972082" w:rsidRDefault="00B40B82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1" w:type="dxa"/>
          </w:tcPr>
          <w:p w:rsidR="00776094" w:rsidRPr="00972082" w:rsidRDefault="00776094" w:rsidP="0077609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Percepcja słuchowa </w:t>
            </w:r>
            <w:r w:rsidR="00754F8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część </w:t>
            </w: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1 i 2 Pakiet Ekspert </w:t>
            </w:r>
            <w:proofErr w:type="spellStart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700417" w:rsidRPr="00972082" w:rsidRDefault="00700417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700417" w:rsidRPr="00972082" w:rsidRDefault="00776094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</w:t>
            </w:r>
            <w:r w:rsidR="00700417" w:rsidRPr="0097208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5909" w:type="dxa"/>
          </w:tcPr>
          <w:p w:rsidR="00700417" w:rsidRPr="00754F88" w:rsidRDefault="00B40B82" w:rsidP="004A594C">
            <w:pPr>
              <w:rPr>
                <w:rFonts w:ascii="Arial" w:hAnsi="Arial" w:cs="Arial"/>
                <w:sz w:val="20"/>
                <w:szCs w:val="20"/>
              </w:rPr>
            </w:pPr>
            <w:r w:rsidRPr="00754F88">
              <w:rPr>
                <w:rFonts w:ascii="Arial" w:hAnsi="Arial" w:cs="Arial"/>
                <w:sz w:val="20"/>
                <w:szCs w:val="20"/>
              </w:rPr>
              <w:t xml:space="preserve">W skład pakietu </w:t>
            </w:r>
            <w:proofErr w:type="spellStart"/>
            <w:r w:rsidRPr="00754F88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754F88">
              <w:rPr>
                <w:rFonts w:ascii="Arial" w:hAnsi="Arial" w:cs="Arial"/>
                <w:sz w:val="20"/>
                <w:szCs w:val="20"/>
              </w:rPr>
              <w:t xml:space="preserve"> Percepcja słuchowa, wchodzą dwa programy:</w:t>
            </w:r>
            <w:r w:rsidRPr="00754F8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754F88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754F88">
              <w:rPr>
                <w:rFonts w:ascii="Arial" w:hAnsi="Arial" w:cs="Arial"/>
                <w:sz w:val="20"/>
                <w:szCs w:val="20"/>
              </w:rPr>
              <w:t xml:space="preserve"> Percepcja słuchowa 1</w:t>
            </w:r>
            <w:r w:rsidRPr="00754F8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754F88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754F88">
              <w:rPr>
                <w:rFonts w:ascii="Arial" w:hAnsi="Arial" w:cs="Arial"/>
                <w:sz w:val="20"/>
                <w:szCs w:val="20"/>
              </w:rPr>
              <w:t xml:space="preserve"> Percepcja słuchowa 2</w:t>
            </w:r>
          </w:p>
          <w:p w:rsidR="00776094" w:rsidRPr="00754F88" w:rsidRDefault="00776094" w:rsidP="004A5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F88" w:rsidRPr="00754F88" w:rsidRDefault="00754F88" w:rsidP="00754F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 multimedialny Percepcja słuchowa</w:t>
            </w:r>
            <w:r w:rsidR="007C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część</w:t>
            </w:r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 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serii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to:</w:t>
            </w:r>
          </w:p>
          <w:p w:rsidR="00754F88" w:rsidRPr="00754F88" w:rsidRDefault="00754F88" w:rsidP="00754F8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ponad 600 ekranów interaktywnych (ćwiczenia typu: odsłuchiwanie i nagrywanie własnej wersji materiału językowego, łączenie elementów, kategoryzowanie, zaznaczanie różnic,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memo</w:t>
            </w:r>
            <w:proofErr w:type="spellEnd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gry pamięciowe, sekwencje, łączenie punktów, interaktywne puzzle,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sudoku</w:t>
            </w:r>
            <w:proofErr w:type="spellEnd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obrazkowe, ćwiczenia do pracy z grupą dzieci (np. interaktywne gry planszowe z pionkami, gry za tablice interaktywne), a także ćwiczenia oparte na tekście, np. uzupełnianie luk w zabawnych rymowankach uzupełnianie ilustracji do treści, zadania kreatywne (np. 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narysuj) i inne),</w:t>
            </w:r>
          </w:p>
          <w:p w:rsidR="00754F88" w:rsidRPr="00754F88" w:rsidRDefault="00754F88" w:rsidP="00754F8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kart pracy do wydruku</w:t>
            </w:r>
          </w:p>
          <w:p w:rsidR="00754F88" w:rsidRPr="00754F88" w:rsidRDefault="00754F88" w:rsidP="00754F8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narzędzie na zajęcia korekcyjno-kompensacyjne, logopedyczne, rewalidacyjne i inne mające na celu kształtowanie usprawnianie percepcji słuchowej.</w:t>
            </w:r>
          </w:p>
          <w:p w:rsidR="00754F88" w:rsidRPr="00754F88" w:rsidRDefault="00754F88" w:rsidP="00754F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programie interaktywnym wydzielono następujące działy ćwiczeń interaktywnych: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 Rozpoznawanie i różnicowanie dźwięków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Sekwencje i rytmy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Słuch fonemowy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4. Synteza słuchowa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5. Analiza słuchowa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6. Pamięć słuchowa i polecenia złożone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7. Rymy i zagadki</w:t>
            </w: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8. Zabawy słuchowe (zawierające ćwiczenia niesklasyfikowane w innych działach, np. koordynacja słuchowo-ruchowa itd.)</w:t>
            </w:r>
          </w:p>
          <w:p w:rsidR="00754F88" w:rsidRPr="00754F88" w:rsidRDefault="00754F88" w:rsidP="00754F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Dodatkowo w skład zestawu programu </w:t>
            </w:r>
            <w:proofErr w:type="spellStart"/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mTalent</w:t>
            </w:r>
            <w:proofErr w:type="spellEnd"/>
            <w:r w:rsidRPr="00754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Percepcja słuchowa 1 wchodzą: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Drukowany poradnik metodyczny "Percepcja słuchowa"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mikrofon + statyw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dźwiekowa</w:t>
            </w:r>
            <w:proofErr w:type="spellEnd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USB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słuchawki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głośniczki stereo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USB+Minijack</w:t>
            </w:r>
            <w:proofErr w:type="spellEnd"/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okrągłe żetony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kolorowe patyczki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trójkąt muzyczny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drewniane pudełko akustyczne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Książki z kursem e-kreda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licencja </w:t>
            </w:r>
            <w:proofErr w:type="spellStart"/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instalacji mTalent.pl</w:t>
            </w:r>
          </w:p>
          <w:p w:rsidR="00754F88" w:rsidRPr="00754F88" w:rsidRDefault="00754F88" w:rsidP="00754F8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4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odblokowujący dostęp do szkolenia online i umożliwiający otrzymanie imiennego Certyfikatu</w:t>
            </w:r>
          </w:p>
          <w:p w:rsidR="00754F88" w:rsidRPr="00754F88" w:rsidRDefault="00754F88" w:rsidP="00754F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D2B">
              <w:rPr>
                <w:rStyle w:val="Pogrubienie"/>
                <w:rFonts w:ascii="Arial" w:hAnsi="Arial" w:cs="Arial"/>
                <w:sz w:val="20"/>
                <w:szCs w:val="20"/>
              </w:rPr>
              <w:t>Program multimedialny Percepcja słuchowa</w:t>
            </w:r>
            <w:r w:rsidR="007C077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część</w:t>
            </w:r>
            <w:r w:rsidRPr="004D3D2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2</w:t>
            </w:r>
            <w:r w:rsidRPr="004D3D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3D2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Stymulacja wyższych funkcji słuchowych </w:t>
            </w:r>
            <w:r w:rsidR="007C077F">
              <w:rPr>
                <w:rFonts w:ascii="Arial" w:hAnsi="Arial" w:cs="Arial"/>
                <w:sz w:val="20"/>
                <w:szCs w:val="20"/>
              </w:rPr>
              <w:t xml:space="preserve">z serii </w:t>
            </w:r>
            <w:proofErr w:type="spellStart"/>
            <w:r w:rsidRPr="004D3D2B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4D3D2B">
              <w:rPr>
                <w:rFonts w:ascii="Arial" w:hAnsi="Arial" w:cs="Arial"/>
                <w:sz w:val="20"/>
                <w:szCs w:val="20"/>
              </w:rPr>
              <w:t> składa się z ponad 500 ekranów interaktywnych, kart pracy do wydruku, poradnika metodycznego oraz zestawu materiałów dodatkowych (typu mikrofon, słuchawki, głośniki) w jednym pudełku.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 xml:space="preserve">W programie </w:t>
            </w:r>
            <w:proofErr w:type="spellStart"/>
            <w:r w:rsidRPr="004D3D2B">
              <w:rPr>
                <w:rStyle w:val="Pogrubienie"/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4D3D2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Percepcja słuchowa 2. Stymulacja wyższych funkcji słuchowych </w:t>
            </w:r>
            <w:r w:rsidRPr="004D3D2B">
              <w:rPr>
                <w:rFonts w:ascii="Arial" w:hAnsi="Arial" w:cs="Arial"/>
                <w:sz w:val="20"/>
                <w:szCs w:val="20"/>
              </w:rPr>
              <w:t>uwzględniono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następujące działy ćwiczeń multimedialnych: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Lokalizacja i lateralizacja źródła dźwięków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Identyfikacja i dyskryminacja dźwięków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Rozpoznawanie cech dźwięków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Czasowe aspekty słyszenia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 xml:space="preserve">• Rozumienie mowy w obecności </w:t>
            </w:r>
            <w:proofErr w:type="spellStart"/>
            <w:r w:rsidRPr="004D3D2B">
              <w:rPr>
                <w:rFonts w:ascii="Arial" w:hAnsi="Arial" w:cs="Arial"/>
                <w:sz w:val="20"/>
                <w:szCs w:val="20"/>
              </w:rPr>
              <w:t>dystraktorów</w:t>
            </w:r>
            <w:proofErr w:type="spellEnd"/>
            <w:r w:rsidRPr="004D3D2B">
              <w:rPr>
                <w:rFonts w:ascii="Arial" w:hAnsi="Arial" w:cs="Arial"/>
                <w:sz w:val="20"/>
                <w:szCs w:val="20"/>
              </w:rPr>
              <w:br/>
              <w:t>• Rozumienie mowy zniekształconej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Rozmaitości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>• Wyzwania słuchowe</w:t>
            </w:r>
            <w:r w:rsidRPr="004D3D2B">
              <w:rPr>
                <w:rFonts w:ascii="Arial" w:hAnsi="Arial" w:cs="Arial"/>
                <w:sz w:val="20"/>
                <w:szCs w:val="20"/>
              </w:rPr>
              <w:br/>
              <w:t xml:space="preserve">Zestawy ćwiczeń w programie zostały zaprojektowane tak, aby odzwierciedlały kryteria zawarte w definicji ośrodkowego zaburzenia przetwarzania słuchowego (CAPD) stworzonej przez </w:t>
            </w:r>
            <w:r w:rsidRPr="004D3D2B">
              <w:rPr>
                <w:rFonts w:ascii="Arial" w:hAnsi="Arial" w:cs="Arial"/>
                <w:sz w:val="20"/>
                <w:szCs w:val="20"/>
              </w:rPr>
              <w:lastRenderedPageBreak/>
              <w:t>Amerykańskie Towarzystwo Mowy i Słuchu (ASHA, 1996).</w:t>
            </w:r>
          </w:p>
          <w:p w:rsidR="00776094" w:rsidRPr="00972082" w:rsidRDefault="00776094" w:rsidP="009720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7" w:rsidRPr="00972082" w:rsidTr="00237F2B">
        <w:tc>
          <w:tcPr>
            <w:tcW w:w="546" w:type="dxa"/>
          </w:tcPr>
          <w:p w:rsidR="00700417" w:rsidRPr="00972082" w:rsidRDefault="00776094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661" w:type="dxa"/>
          </w:tcPr>
          <w:p w:rsidR="00776094" w:rsidRPr="00972082" w:rsidRDefault="00776094" w:rsidP="0077609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Zajęcia logopedyczne </w:t>
            </w:r>
            <w:r w:rsidR="00237F2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część </w:t>
            </w: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1 i 2 Pakiet Ekspert </w:t>
            </w:r>
            <w:proofErr w:type="spellStart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700417" w:rsidRPr="00972082" w:rsidRDefault="00700417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700417" w:rsidRPr="00972082" w:rsidRDefault="00776094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D70859" w:rsidRPr="00D70859" w:rsidRDefault="00D70859" w:rsidP="00D708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Zajęcia logopedyczne - pakiet EKSPERT to: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interaktywne ekrany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ćwiczeń poszczególnych głosek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40 tytułów obejmujących materiał z różnych zakresów terapii logopedycznej,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B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ponad 3300 ćwiczeń interaktywnych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 typu: odsłuchiwanie i nagrywanie własnej wersji materiału językowego, łączenie elementów, kategoryzowanie, zaznaczanie różnic,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memo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gry pamięciowe, sekwencje, łączenie punktów, interaktywne puzzle,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sudoku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obrazkowe, ćwiczenia do pracy z grupą dzieci ((np. interaktywne gry planszowe z pionkami, gry za tablice interaktywne), a także ćwiczenia oparte na tekście, np. uzupełnianie luk w zabawnych rymowankach logopedycznych, układanie tekstu według kolejności, uzupełnianie ilustracji do treści, zadania kreatywne (np. narysuj) i inne)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Kartoteka (baza danych dla logopedy), która pozwala prowadzić zapiski dotyczące zajęć z uczniami i monitorować ich postępy,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z tradycyjnych etapów terapii głosek oraz etapów ponadstandardowych,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prawidłowo dobrany i wyselekcjonowany materiał językowy ("fonetycznie czysty"),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dodatkowych materiałów (pomoce tradycyjne, setki drukowalnych kart pracy, poradnik metodyczny z notatnikiem logopedy, książka z autorskimi wyliczankami logopedycznymi, mikrofon, głośniki, słuchawki i inne),</w:t>
            </w:r>
          </w:p>
          <w:p w:rsidR="00D70859" w:rsidRPr="00D70859" w:rsidRDefault="00D70859" w:rsidP="00D7085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Logo-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Zabawnik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GRATIS!</w:t>
            </w:r>
          </w:p>
          <w:p w:rsidR="00D70859" w:rsidRPr="00D70859" w:rsidRDefault="00D70859" w:rsidP="00D708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Zajęcia logopedyczne - pakiet EKSPERT z serii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można wykorzystywać zarówno w placówkach szkolnych jak i gabinetach logopedycznych i terapeutycznych. </w:t>
            </w:r>
            <w:r w:rsidRPr="00885B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Przeznaczony jest dla dzieci w wieku przedszkolnym i wczesnoszkolnym.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Multimedialną zawartość programu Zajęcia logopedyczne - pakiet EKSPERT stanowi ponad 3300 ćwiczeń interaktywnych oraz blisko </w:t>
            </w:r>
            <w:r w:rsidRPr="00885B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800 kart pracy do wydruku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programie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Zajęcia logopedyczne I znajduje się materiał z następujących obszarów: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SZ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Ż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CZ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DŻ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S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C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DZ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Ś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Ź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DŹ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Ć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-Głoska L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-Głoska R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S – 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C – DZ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głosek szeregu syczącego (S, Z, C, DZ)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SZ – Ż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CZ – DŻ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Z –Ż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S –SZ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L – J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R – L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-Różnicowanie głosek trzech szeregów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-Tematyczne (np. grupowe) zajęcia logopedyczne - profilaktyka logopedyczna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-Głoski </w:t>
            </w:r>
            <w:proofErr w:type="spellStart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tylnojęzykowye</w:t>
            </w:r>
            <w:proofErr w:type="spellEnd"/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(K, G, H),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-Głoski przedniojęzykowo-zębowe: T, D, N,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-Słuch fonemowy,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-Mowa bezdźwięczna (w tym obszerne rozdziały z różnicowania głosek bezdźwięcznych i ich dźwięcznych odpowiedników)</w:t>
            </w:r>
            <w:r w:rsidRPr="00D70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-moduł wspomagający diagnozę i ewidencję zajęć: KARTOTEKA + Dodatek wspomagający diagnozę logopedyczną (badanie mowy)</w:t>
            </w:r>
          </w:p>
          <w:p w:rsidR="00D70859" w:rsidRPr="00885BCD" w:rsidRDefault="00885BCD" w:rsidP="00D93B86">
            <w:pPr>
              <w:pStyle w:val="NormalnyWeb"/>
              <w:rPr>
                <w:rStyle w:val="Pogrubienie"/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885BCD">
              <w:rPr>
                <w:rFonts w:ascii="Arial" w:hAnsi="Arial" w:cs="Arial"/>
                <w:sz w:val="20"/>
                <w:szCs w:val="20"/>
              </w:rPr>
              <w:t xml:space="preserve">Dodatkowo w skład zestawu programu </w:t>
            </w:r>
            <w:proofErr w:type="spellStart"/>
            <w:r w:rsidRPr="00885BCD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885BCD">
              <w:rPr>
                <w:rFonts w:ascii="Arial" w:hAnsi="Arial" w:cs="Arial"/>
                <w:sz w:val="20"/>
                <w:szCs w:val="20"/>
              </w:rPr>
              <w:t xml:space="preserve"> Zajęcia logopedyczne - pakiet EKSPERT wchodzą:</w:t>
            </w:r>
            <w:r w:rsidRPr="00885BCD">
              <w:rPr>
                <w:rFonts w:ascii="Arial" w:hAnsi="Arial" w:cs="Arial"/>
                <w:sz w:val="20"/>
                <w:szCs w:val="20"/>
              </w:rPr>
              <w:br/>
              <w:t>- tradycyjne elementy wyposażenia: mikrofon, słuchawki, głośniki,</w:t>
            </w:r>
            <w:r w:rsidRPr="00885BCD">
              <w:rPr>
                <w:rFonts w:ascii="Arial" w:hAnsi="Arial" w:cs="Arial"/>
                <w:sz w:val="20"/>
                <w:szCs w:val="20"/>
              </w:rPr>
              <w:br/>
              <w:t>- drukowane elementy wyposażenia: ilustrowana książka z wyliczankami logopedycznymi, instrukcja użytkowania, dokument licencyjny, gwarancja, książka ze szkoleniem z zakresu tworzenia autorskich materiałów interaktywnych, a także LOGOPEDYCZNIK - publikacja, w której znajdują się: materiał wyrazowy do każdej głoski, notatnik logopedy, scenariusze tematycznych zajęć logopedycznych, a także poradnik metodyczny.</w:t>
            </w:r>
          </w:p>
          <w:p w:rsidR="003376D2" w:rsidRPr="00972082" w:rsidRDefault="003376D2" w:rsidP="00D93B8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7" w:rsidRPr="00972082" w:rsidTr="00237F2B">
        <w:tc>
          <w:tcPr>
            <w:tcW w:w="546" w:type="dxa"/>
          </w:tcPr>
          <w:p w:rsidR="00700417" w:rsidRPr="00972082" w:rsidRDefault="0050537C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661" w:type="dxa"/>
          </w:tcPr>
          <w:p w:rsidR="0050537C" w:rsidRPr="00972082" w:rsidRDefault="0050537C" w:rsidP="0050537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Matematyka. Dyskalkulia </w:t>
            </w:r>
            <w:proofErr w:type="spellStart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700417" w:rsidRPr="00972082" w:rsidRDefault="00700417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700417" w:rsidRPr="00972082" w:rsidRDefault="0050537C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50537C" w:rsidRPr="00972082" w:rsidRDefault="0050537C" w:rsidP="0050537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Zestaw interaktywnych ćwiczeń wspomagających myślenie i umiejętności matematyczne, przeznaczony dla dzieci przejawiających trudności w tym zakresie i dzieci z dyskalkulią.</w:t>
            </w:r>
          </w:p>
          <w:p w:rsidR="0050537C" w:rsidRPr="00972082" w:rsidRDefault="0050537C" w:rsidP="0050537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służy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do wykorzystania na zajęciach korekcyjno-kompensacyjnych i dydaktyczno-wyrównawczych, a także innych, mających na celu kształtowanie i nabywanie umiejętności matematycznych na poziomie pierwszego etapu edukacyjnego (klasy I-III) lub wyrównawczo w klasach starszych.</w:t>
            </w:r>
          </w:p>
          <w:p w:rsidR="00F87BA2" w:rsidRPr="00F87BA2" w:rsidRDefault="00F87BA2" w:rsidP="0050537C">
            <w:pPr>
              <w:pStyle w:val="NormalnyWeb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F87B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Zawiera ponad 600 ekranów interaktywnych</w:t>
            </w:r>
            <w:r w:rsidRPr="00F87BA2">
              <w:rPr>
                <w:rFonts w:ascii="Arial" w:hAnsi="Arial" w:cs="Arial"/>
                <w:sz w:val="20"/>
                <w:szCs w:val="20"/>
              </w:rPr>
              <w:t xml:space="preserve"> (ćwiczenia typu: łączenie elementów, kategoryzowanie, zaznaczanie różnic, </w:t>
            </w:r>
            <w:proofErr w:type="spellStart"/>
            <w:r w:rsidRPr="00F87BA2">
              <w:rPr>
                <w:rFonts w:ascii="Arial" w:hAnsi="Arial" w:cs="Arial"/>
                <w:sz w:val="20"/>
                <w:szCs w:val="20"/>
              </w:rPr>
              <w:t>memo</w:t>
            </w:r>
            <w:proofErr w:type="spellEnd"/>
            <w:r w:rsidRPr="00F87BA2">
              <w:rPr>
                <w:rFonts w:ascii="Arial" w:hAnsi="Arial" w:cs="Arial"/>
                <w:sz w:val="20"/>
                <w:szCs w:val="20"/>
              </w:rPr>
              <w:t xml:space="preserve">, gry pamięciowe, sekwencje, łączenie punktów, interaktywne puzzle, </w:t>
            </w:r>
            <w:proofErr w:type="spellStart"/>
            <w:r w:rsidRPr="00F87BA2">
              <w:rPr>
                <w:rFonts w:ascii="Arial" w:hAnsi="Arial" w:cs="Arial"/>
                <w:sz w:val="20"/>
                <w:szCs w:val="20"/>
              </w:rPr>
              <w:t>sudoku</w:t>
            </w:r>
            <w:proofErr w:type="spellEnd"/>
            <w:r w:rsidRPr="00F87BA2">
              <w:rPr>
                <w:rFonts w:ascii="Arial" w:hAnsi="Arial" w:cs="Arial"/>
                <w:sz w:val="20"/>
                <w:szCs w:val="20"/>
              </w:rPr>
              <w:t xml:space="preserve"> obrazkowe, ćwiczenia do pracy z grupą dzieci (np. interaktywne gry planszowe z pionkami, gry za tablice interaktywne), a także ćwiczenia oparte na tekście, np. zadania z treścią i inne), </w:t>
            </w:r>
            <w:r w:rsidRPr="00F87B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200 kart pracy do wydruku oraz zestawu materiałów dodatkowych</w:t>
            </w:r>
            <w:r w:rsidRPr="00F87B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F87BA2">
              <w:rPr>
                <w:rFonts w:ascii="Arial" w:hAnsi="Arial" w:cs="Arial"/>
                <w:sz w:val="20"/>
                <w:szCs w:val="20"/>
              </w:rPr>
              <w:t>(klocki, liczmany, zegar, itp.).</w:t>
            </w:r>
          </w:p>
          <w:p w:rsidR="00700417" w:rsidRDefault="0050537C" w:rsidP="0097208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przeznaczony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jest dla terapeutów pedagogicznych i nauczycieli zajmujących się wspomaganiem dzieci w nabywaniu przez nie sprawności w zakresie liczenia i myślenia </w:t>
            </w:r>
            <w:r w:rsidRPr="00972082">
              <w:rPr>
                <w:rFonts w:ascii="Arial" w:hAnsi="Arial" w:cs="Arial"/>
                <w:sz w:val="20"/>
                <w:szCs w:val="20"/>
              </w:rPr>
              <w:lastRenderedPageBreak/>
              <w:t>matematycznego.</w:t>
            </w:r>
          </w:p>
          <w:p w:rsidR="00F87BA2" w:rsidRPr="00F87BA2" w:rsidRDefault="00F87BA2" w:rsidP="00F87B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MATEMATYKA. Dyskalkulia </w:t>
            </w:r>
            <w:proofErr w:type="spellStart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 usystematyzowany i nieszablonowy sposób wspomaga dzieci w zrozumieniu trudnych dla nich zagadnień.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Podany materiał cechują następujące rozwiązania metodyczne: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konkretu do abstrakcji,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bliski dzieciom (tzw. „Matematyka codzienności”),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na logiczne myślenie,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ćwiczenie metodą tzw. małych kroczków – każde działanie jest rozdzielone na mniejsze etapy,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zawiera matematyczne gry zespołowe, w których mogą brać udział pary lub grupy dzieci uczęszczające na zajęcia,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duża część materiału poświęcona umiejętności szacowania, a także odczytywaniu wykresów,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na myślenie przestrzenne i perspektywiczne,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kodowania, a także przykłady matematyki twórczej,</w:t>
            </w:r>
          </w:p>
          <w:p w:rsidR="00F87BA2" w:rsidRPr="00F87BA2" w:rsidRDefault="00F87BA2" w:rsidP="00F87BA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ćwiczenia terapeutyczne, np. ćwiczenia kształtujące percepcję wzrokową na materiale typowo matematycznym.</w:t>
            </w:r>
          </w:p>
          <w:p w:rsidR="00F87BA2" w:rsidRPr="00F87BA2" w:rsidRDefault="00F87BA2" w:rsidP="00F87B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programie </w:t>
            </w:r>
            <w:proofErr w:type="spellStart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I materiał ćwiczeniowy podzielony jest na 5 dużych działów, a w każdym z nich znajdują się klarownie wydzielone zestawy ćwiczeń, gdzie w sposób zrozumiały dla uczniów zostały wyjaśnione zagadnienia sprawiające im trudności: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 Od jedności do wielkości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Dodawanie i odejmowanie, to całkiem proste zadanie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Mnożymy, dzielimy, liczbami się bawimy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4. Jak się nie zgubimy, cały świat zmierzymy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5. Trochę łamigłówek, dla mądrych główek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Dodatkowo w skład zestawu </w:t>
            </w:r>
            <w:proofErr w:type="spellStart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mTalent</w:t>
            </w:r>
            <w:proofErr w:type="spellEnd"/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I wchodzą:</w:t>
            </w:r>
          </w:p>
          <w:p w:rsidR="00F87BA2" w:rsidRPr="00F87BA2" w:rsidRDefault="00F87BA2" w:rsidP="00F87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tradycyjne elementy wyposażenia: kolorowe klocki, banknoty i monety polskie, zegar</w:t>
            </w:r>
            <w:r w:rsidRPr="00F87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drukowane elementy wyposażenia: instrukcja użytkowania, dokument licencyjny, gwarancja, książka ze szkoleniem z zakresu tworzenia autorskich materiałów interaktywnych, a także poradnik metodyczny ze scenariuszami zajęć.</w:t>
            </w:r>
          </w:p>
        </w:tc>
      </w:tr>
      <w:tr w:rsidR="00700417" w:rsidRPr="00972082" w:rsidTr="00237F2B">
        <w:tc>
          <w:tcPr>
            <w:tcW w:w="546" w:type="dxa"/>
          </w:tcPr>
          <w:p w:rsidR="00700417" w:rsidRPr="00972082" w:rsidRDefault="0094413C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661" w:type="dxa"/>
          </w:tcPr>
          <w:p w:rsidR="0094413C" w:rsidRPr="0094413C" w:rsidRDefault="0094413C" w:rsidP="0094413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4413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multimedialny: Rozwijanie kompetencji emocjonalno-społecznych </w:t>
            </w:r>
          </w:p>
          <w:p w:rsidR="00700417" w:rsidRPr="00972082" w:rsidRDefault="00700417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700417" w:rsidRPr="00972082" w:rsidRDefault="0094413C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700417" w:rsidRPr="00972082" w:rsidRDefault="0094413C" w:rsidP="00771A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Rozwijanie kompetencji emocjonalno-społecznych to: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dwa programy, których celem jest wzmocnienie oddziaływań terapeutycznych i profilaktycznych w odniesieniu do dzieci i młodzieży, której dotyczą problemy w zakresie nawiązywania relacji z rówieśnikami i funkcjonowania w różnych sytuacjach społecznych,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● programy wpływające korzystnie na poziom sukcesu osobistego, obraz samego siebie oraz przeciwdziałające występowaniu nieakceptowanych społecznie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>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● ćwiczenia multimedialne i scenariusze zajęć adresowane do </w:t>
            </w:r>
            <w:r w:rsidRPr="00972082">
              <w:rPr>
                <w:rFonts w:ascii="Arial" w:hAnsi="Arial" w:cs="Arial"/>
                <w:sz w:val="20"/>
                <w:szCs w:val="20"/>
              </w:rPr>
              <w:lastRenderedPageBreak/>
              <w:t>młodszych i starszych uczniów szkoły podstawowej (6-13 lat),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blisko 300 ekranów multimedialnych z interaktywni ćwiczeniami,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ćwiczenia usprawniające umiejętności skutecznego komunikowania się, okazywania empatii, rozwiązywania konfliktów, budowania dobrych relacji z innymi, a także kształcenie sposobów radzenia sobie z problemami związanymi z procesem rozwojowym lub sytuacjami kryzysowymi,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materiały, które zgodnie z rozpoznanymi potrzebami, mogą być adresowane do większej grupy dzieci i młodzieży (uczestniczącej w zajęciach: socjoterapeutycznych, rozwijających kompetencje emocjonalno-społeczne, godzin wychowawczych, świetlicowych, terapii pedagogicznej, edukacyjnych, odbywających się podczas rocznego przygotowania przedszkolnego, edukacyjnych z zakresu edukacji społecznej w klasach i młodszych i starszych szkoły podstawowej).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● osobne zbiory ćwiczeń dostosowane dla dzieci nieumiejących czytać oraz dla uczniów starszych, w przypadku których zadania zawierają tekst pisany i ćwiczenia bardziej złożone, 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zestaw materiałów dodatkowych, w tym szczegółowy poradnik metodyczny z propozycjami spotkań tematycznych,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dwa programy (dwie części dla dwóch grup wiekowych), do każdego licencje dla 3 użytkowników,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● dodatek w postaci kursu obsługi narzędzia pozwalającego na tworzenie dodatkowych ekranów multimedialnych dla dzieci (np. większej liczby ekranów indywidualnie dostosowanych do danego ucznia).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W programie Rozwijanie kompetencji emocjonalno-społecznych znajdują się zestawy scenariuszy zajęć grupowych i indywidualnych przeznaczonych do pracy z uczniem w następujących obszarach: samodzielność, samoświadomość, samoregulacja, zainteresowania, motywacja wewnętrzna, identyfikowanie emocji wywołanych sytuacją, pragnienia, przestrzeganie norm i obowiązujących zasad, ocena własnego zachowania (przyczyn, skutków), odpowiedzialność, rozumienie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i sytuacji społecznych, przyjmowanie perspektywy innych, przewidywanie zachowania innej osoby, rozpoznawanie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asertywnych, rozumienie komunikacji, efektywne komunikowanie się i nawiązywanie pozytywnych relacji, kultury osobistej, manier, wyrażanie szacunku, empatia, cierpliwość, myślenie o innych, słuchanie innych, podtrzymywanie przyjaźni, radzenie sobie ze stresem, rozwiązywanie konfliktów i problemów, podejmowanie wyborów, skuteczne współdziałanie w zespole, funkcjonowanie w grupie, praca na rzecz innych, niesienie pomocy itp.</w:t>
            </w:r>
          </w:p>
        </w:tc>
      </w:tr>
      <w:tr w:rsidR="00A2657F" w:rsidRPr="00972082" w:rsidTr="00237F2B">
        <w:tc>
          <w:tcPr>
            <w:tcW w:w="546" w:type="dxa"/>
            <w:vMerge w:val="restart"/>
          </w:tcPr>
          <w:p w:rsidR="00A2657F" w:rsidRPr="00972082" w:rsidRDefault="00A2657F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661" w:type="dxa"/>
            <w:vMerge w:val="restart"/>
          </w:tcPr>
          <w:p w:rsidR="00A2657F" w:rsidRDefault="00A2657F" w:rsidP="00AC2F84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Programy multimedialne: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Autyzm. Rozumienie i naśladowanie mowy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+ 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lastRenderedPageBreak/>
              <w:t>Autyzm. Mowa w kontekście społecznym</w:t>
            </w:r>
            <w:r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część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1</w:t>
            </w:r>
          </w:p>
          <w:p w:rsidR="00A2657F" w:rsidRPr="00771AAA" w:rsidRDefault="00A2657F" w:rsidP="00AC2F84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A2657F" w:rsidRPr="00972082" w:rsidRDefault="00A2657F" w:rsidP="00AC2F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 w:val="restart"/>
          </w:tcPr>
          <w:p w:rsidR="00A2657F" w:rsidRPr="00972082" w:rsidRDefault="00A2657F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909" w:type="dxa"/>
          </w:tcPr>
          <w:p w:rsidR="00A2657F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71AA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Autyzm. Rozumienie i naśladowanie mowy</w:t>
            </w:r>
          </w:p>
          <w:p w:rsidR="00A2657F" w:rsidRPr="004E0F5C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2F84">
              <w:rPr>
                <w:rFonts w:ascii="Arial" w:hAnsi="Arial" w:cs="Arial"/>
                <w:sz w:val="20"/>
                <w:szCs w:val="20"/>
              </w:rPr>
              <w:t>Zestaw interaktywnych ćwiczeń do pracy z uczniami ze spektrum autyzmu, a także niepełnosprawnością intelektualną, niedokształceniem mowy o typie afazji i innymi problemami komunikacyjnymi wynikającymi z zespołów genetycznych.</w:t>
            </w:r>
            <w:r w:rsidRPr="00AC2F84">
              <w:rPr>
                <w:rFonts w:ascii="Arial" w:hAnsi="Arial" w:cs="Arial"/>
                <w:sz w:val="20"/>
                <w:szCs w:val="20"/>
              </w:rPr>
              <w:br/>
            </w:r>
            <w:r w:rsidRPr="004E0F5C">
              <w:rPr>
                <w:rFonts w:ascii="Arial" w:hAnsi="Arial" w:cs="Arial"/>
                <w:sz w:val="20"/>
                <w:szCs w:val="20"/>
              </w:rPr>
              <w:lastRenderedPageBreak/>
              <w:t>Program Autyzm. Rozumienie i naśladowanie mowy  to: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produkt przeznaczony do pracy na zajęciach rewalidacyjnych, terapeutycznych i dydaktycznych prowadzonych indywidualnie lub w małych grupach,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blisko 1600 ekranów, ponad 200 animacji motywacyjnych i więcej niż 200 filmów (np. z realizacją werbalną lub prawidłowo wykonanym poleceniem jedno- lub dwuetapowym),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scenariusze zajęć stworzone przez doświadczonych terapeutów pracujących z dziećmi z całościowymi zaburzeniami rozwojowymi,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 xml:space="preserve">program stworzony we współpracy z fundacją Instytut Wspomagania Rozwoju Dziecka prowadzącą działalność terapeutyczno-edukacyjną, szkoleniową, diagnostyczną i badawczą, będącą jedną z replik </w:t>
            </w:r>
            <w:proofErr w:type="spellStart"/>
            <w:r w:rsidRPr="004E0F5C">
              <w:rPr>
                <w:rFonts w:ascii="Arial" w:hAnsi="Arial" w:cs="Arial"/>
                <w:sz w:val="20"/>
                <w:szCs w:val="20"/>
              </w:rPr>
              <w:t>Princeton</w:t>
            </w:r>
            <w:proofErr w:type="spellEnd"/>
            <w:r w:rsidRPr="004E0F5C">
              <w:rPr>
                <w:rFonts w:ascii="Arial" w:hAnsi="Arial" w:cs="Arial"/>
                <w:sz w:val="20"/>
                <w:szCs w:val="20"/>
              </w:rPr>
              <w:t xml:space="preserve"> Child Development </w:t>
            </w:r>
            <w:proofErr w:type="spellStart"/>
            <w:r w:rsidRPr="004E0F5C">
              <w:rPr>
                <w:rFonts w:ascii="Arial" w:hAnsi="Arial" w:cs="Arial"/>
                <w:sz w:val="20"/>
                <w:szCs w:val="20"/>
              </w:rPr>
              <w:t>Institute</w:t>
            </w:r>
            <w:proofErr w:type="spellEnd"/>
            <w:r w:rsidRPr="004E0F5C">
              <w:rPr>
                <w:rFonts w:ascii="Arial" w:hAnsi="Arial" w:cs="Arial"/>
                <w:sz w:val="20"/>
                <w:szCs w:val="20"/>
              </w:rPr>
              <w:t xml:space="preserve">, jak również współzałożycielem organizacji ASAI (Alliance for </w:t>
            </w:r>
            <w:proofErr w:type="spellStart"/>
            <w:r w:rsidRPr="004E0F5C"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 w:rsidRPr="004E0F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F5C">
              <w:rPr>
                <w:rFonts w:ascii="Arial" w:hAnsi="Arial" w:cs="Arial"/>
                <w:sz w:val="20"/>
                <w:szCs w:val="20"/>
              </w:rPr>
              <w:t>Autism</w:t>
            </w:r>
            <w:proofErr w:type="spellEnd"/>
            <w:r w:rsidRPr="004E0F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F5C">
              <w:rPr>
                <w:rFonts w:ascii="Arial" w:hAnsi="Arial" w:cs="Arial"/>
                <w:sz w:val="20"/>
                <w:szCs w:val="20"/>
              </w:rPr>
              <w:t>Intervention</w:t>
            </w:r>
            <w:proofErr w:type="spellEnd"/>
            <w:r w:rsidRPr="004E0F5C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zestaw ćwiczeń stworzonych na podstawie badań naukowych, skonstruowanych tak, aby wspomagać kreatywne myślenie, minimalizując ryzyko wyuczenia się ich na pamięć,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program dostosowany do wszystkich dzieci o różnym poziomie funkcjonowania poznawczego, z wyszczególnieniem potrzeb dzieci z całościowymi zaburzeniami rozwojowymi,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naśladowanie mowy podzielone na etapy o zróżnicowanym poziomie trudności, stopniowo zwiększające poziom trudności wraz z postępami w nauce dziecka,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ćwiczenia naśladowania oparte na rzeczywistym modelu (odzwierciedlenie ułożenia ust i mimiki),</w:t>
            </w:r>
          </w:p>
          <w:p w:rsidR="00A2657F" w:rsidRPr="004E0F5C" w:rsidRDefault="00A2657F" w:rsidP="004E0F5C">
            <w:pPr>
              <w:pStyle w:val="NormalnyWe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szeroki zakres pojęć obejmujący różne części mowy oraz pojęcia abstrakcyjne.</w:t>
            </w:r>
          </w:p>
          <w:p w:rsidR="00A2657F" w:rsidRPr="00AC2F84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 Program uzupełniony jest o dodatkowe materiały, takie jak przewodnik metodyczny, karty pracy, tematyczne zabawki oraz mikrofon i głośniki potrzebne do wykonywania poszczególnych ćwiczeń.</w:t>
            </w:r>
          </w:p>
        </w:tc>
      </w:tr>
      <w:tr w:rsidR="00A2657F" w:rsidRPr="00972082" w:rsidTr="00237F2B">
        <w:tc>
          <w:tcPr>
            <w:tcW w:w="546" w:type="dxa"/>
            <w:vMerge/>
          </w:tcPr>
          <w:p w:rsidR="00A2657F" w:rsidRPr="00972082" w:rsidRDefault="00A2657F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vMerge/>
          </w:tcPr>
          <w:p w:rsidR="00A2657F" w:rsidRPr="00771AAA" w:rsidRDefault="00A2657F" w:rsidP="00A2657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</w:tcPr>
          <w:p w:rsidR="00A2657F" w:rsidRPr="00972082" w:rsidRDefault="00A2657F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9" w:type="dxa"/>
          </w:tcPr>
          <w:p w:rsidR="00A2657F" w:rsidRDefault="00A2657F" w:rsidP="00AC2F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71AA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Autyzm. Mowa w kontekście społecznym</w:t>
            </w:r>
            <w:r w:rsidRPr="0097208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część</w:t>
            </w:r>
            <w:r w:rsidRPr="00771AA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1</w:t>
            </w:r>
          </w:p>
          <w:p w:rsidR="00A2657F" w:rsidRPr="00972082" w:rsidRDefault="00A2657F" w:rsidP="00AC2F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Program Autyzm. Mowa w kontekście społecznym cz. 1 to:</w:t>
            </w:r>
          </w:p>
          <w:p w:rsidR="00A2657F" w:rsidRPr="00972082" w:rsidRDefault="00A2657F" w:rsidP="00AC2F84">
            <w:pPr>
              <w:pStyle w:val="Normalny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program zawierający ćwiczenia interaktywne wspomagające rozwijanie sprawności komunikacyjnej i pragmatyczne użycie języka,</w:t>
            </w:r>
          </w:p>
          <w:p w:rsidR="00A2657F" w:rsidRPr="00972082" w:rsidRDefault="00A2657F" w:rsidP="00AC2F84">
            <w:pPr>
              <w:pStyle w:val="Normalny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materiały do wykorzystania na zajęciach logopedycznych, rewalidacyjnych i terapii pedagogicznej,</w:t>
            </w:r>
          </w:p>
          <w:p w:rsidR="00A2657F" w:rsidRPr="00972082" w:rsidRDefault="00A2657F" w:rsidP="00AC2F84">
            <w:pPr>
              <w:pStyle w:val="Normalny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ćwiczenia o prostej i przemyślanej konstrukcji z obszarów takich jak: emocje, gesty, homonimy, synonimy, proste wyrażenia frazeologiczne,</w:t>
            </w:r>
          </w:p>
          <w:p w:rsidR="00A2657F" w:rsidRDefault="00A2657F" w:rsidP="00AC2F84">
            <w:pPr>
              <w:pStyle w:val="Normalny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osobne zbiory ćwiczeń dostosowane dla dzieci nieumiejących czytać oraz dla uczniów starszych, w przypadku których zadania zawierają tekst pisany,</w:t>
            </w:r>
          </w:p>
          <w:p w:rsidR="00A2657F" w:rsidRPr="004E0F5C" w:rsidRDefault="00A2657F" w:rsidP="00AC2F84">
            <w:pPr>
              <w:pStyle w:val="Normalny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 xml:space="preserve">kurs obsługi narzędzia pozwalającego na tworzenie dodatkowych ekranów multimedialnych dla dzieci (np. większej liczby ekranów indywidualnie dostosowanych </w:t>
            </w:r>
            <w:r w:rsidRPr="004E0F5C">
              <w:rPr>
                <w:rFonts w:ascii="Arial" w:hAnsi="Arial" w:cs="Arial"/>
                <w:sz w:val="20"/>
                <w:szCs w:val="20"/>
              </w:rPr>
              <w:lastRenderedPageBreak/>
              <w:t>do danego dziecka, ekranów z ćwiczeniami z konkretnego obszaru lub z konkretnymi elementami graficznymi, np. z fotografiami twarzy osób znajomych dzieciom).</w:t>
            </w:r>
          </w:p>
          <w:p w:rsidR="00A2657F" w:rsidRPr="004E0F5C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Program uzupełniony jest o dodatkowe materiały, takie jak przewodnik metodyczny, karty pracy, oraz tradycyjne pomoce edukacyjne potrzebne do wykonywania poszczególnych ćwiczeń.</w:t>
            </w:r>
          </w:p>
        </w:tc>
      </w:tr>
      <w:tr w:rsidR="00A2657F" w:rsidRPr="00972082" w:rsidTr="00237F2B">
        <w:tc>
          <w:tcPr>
            <w:tcW w:w="546" w:type="dxa"/>
            <w:vMerge w:val="restart"/>
          </w:tcPr>
          <w:p w:rsidR="00A2657F" w:rsidRDefault="00A2657F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661" w:type="dxa"/>
            <w:vMerge w:val="restart"/>
          </w:tcPr>
          <w:p w:rsidR="00A2657F" w:rsidRPr="00771AAA" w:rsidRDefault="00A2657F" w:rsidP="00A2657F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Programy multimedialne: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Autyzm.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Mowa czynna, od słowa do zdania + 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Autyzm.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Mowa w kontekście społecznym część</w:t>
            </w: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A2657F" w:rsidRDefault="00A2657F" w:rsidP="003F00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 w:val="restart"/>
          </w:tcPr>
          <w:p w:rsidR="00A2657F" w:rsidRPr="00972082" w:rsidRDefault="00A2657F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A2657F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71AA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Autyzm.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Mowa w kontekście społecznym część</w:t>
            </w:r>
            <w:r w:rsidRPr="00771AA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2</w:t>
            </w:r>
          </w:p>
          <w:p w:rsidR="00A2657F" w:rsidRPr="004E0F5C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 xml:space="preserve">Program Autyzm. </w:t>
            </w:r>
            <w:r>
              <w:rPr>
                <w:rFonts w:ascii="Arial" w:hAnsi="Arial" w:cs="Arial"/>
                <w:sz w:val="20"/>
                <w:szCs w:val="20"/>
              </w:rPr>
              <w:t>Mowa w kontekście społecznym część</w:t>
            </w:r>
            <w:r w:rsidRPr="004E0F5C">
              <w:rPr>
                <w:rFonts w:ascii="Arial" w:hAnsi="Arial" w:cs="Arial"/>
                <w:sz w:val="20"/>
                <w:szCs w:val="20"/>
              </w:rPr>
              <w:t xml:space="preserve"> 2 to:</w:t>
            </w:r>
          </w:p>
          <w:p w:rsidR="00A2657F" w:rsidRPr="00972082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autonomiczna kontynuacja programów AUTYZM. Rozumienie i naśladowanie mowy i AUTYZM. </w:t>
            </w:r>
            <w:r>
              <w:rPr>
                <w:rFonts w:ascii="Arial" w:hAnsi="Arial" w:cs="Arial"/>
                <w:sz w:val="20"/>
                <w:szCs w:val="20"/>
              </w:rPr>
              <w:t>Mowa w kontekście społecznym część</w:t>
            </w:r>
            <w:r w:rsidRPr="00972082">
              <w:rPr>
                <w:rFonts w:ascii="Arial" w:hAnsi="Arial" w:cs="Arial"/>
                <w:sz w:val="20"/>
                <w:szCs w:val="20"/>
              </w:rPr>
              <w:t xml:space="preserve"> 1 zawierająca ćwiczenia interaktywne wspomagające rozwijanie sprawności komunikacyjnej i pragmatyczne użycie języka,</w:t>
            </w:r>
          </w:p>
          <w:p w:rsidR="00A2657F" w:rsidRPr="00972082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materiały do wykorzystania na zajęciach logopedycznych, rewalidacyjnych i terapii pedagogicznej,</w:t>
            </w:r>
          </w:p>
          <w:p w:rsidR="00A2657F" w:rsidRPr="00972082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ćwiczenia o prostej i przemyślanej konstrukcji z obszarów takich jak: komunikat a odbiorca i sytuacja, barwa głosu i intonacja, tempo i płynność mowy, natężenie mowy, historyjki i dialogi, przenośnie i metafory, antonimy, absurdy, a także wybrane obszary TUS (Treningu Umiejętności Społecznych),</w:t>
            </w:r>
          </w:p>
          <w:p w:rsidR="00A2657F" w:rsidRPr="00972082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osobne zbiory ćwiczeń dostosowane dla dzieci nieumiejących czytać oraz dla uczniów starszych, w przypadku których zadania zawierają tekst pisany,</w:t>
            </w:r>
          </w:p>
          <w:p w:rsidR="00A2657F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odrębny program do pracy z uczniami ze spektrum autyzmu, a także niepełnosprawnością intelektualną i innymi problemami komunikacyjnymi,</w:t>
            </w:r>
          </w:p>
          <w:p w:rsidR="00A2657F" w:rsidRDefault="00A2657F" w:rsidP="004E0F5C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kurs obsługi narzędzia pozwalającego na tworzenie dodatkowych ekranów multimedialnych dla dzieci (np. większej liczby ekranów indywidualnie dostosowanych do danego dziecka, ekranów z ćwiczeniami z konkretnego obszaru lub z konkretnymi elementami graficznymi, np. z fotografiami twarzy osób znajomych dzieciom).</w:t>
            </w:r>
          </w:p>
          <w:p w:rsidR="00A2657F" w:rsidRPr="004E0F5C" w:rsidRDefault="00A2657F" w:rsidP="004E0F5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0F5C">
              <w:rPr>
                <w:rFonts w:ascii="Arial" w:hAnsi="Arial" w:cs="Arial"/>
                <w:sz w:val="20"/>
                <w:szCs w:val="20"/>
              </w:rPr>
              <w:t>Program uzupełniony jest o dodatkowe materiały, takie jak przewodnik metodyczny, karty pracy, oraz tradycyjne pomoce edukacyjne potrzebne do wykonywania poszczególnych ćwiczeń.</w:t>
            </w:r>
          </w:p>
        </w:tc>
      </w:tr>
      <w:tr w:rsidR="00A2657F" w:rsidRPr="00972082" w:rsidTr="00237F2B">
        <w:tc>
          <w:tcPr>
            <w:tcW w:w="546" w:type="dxa"/>
            <w:vMerge/>
          </w:tcPr>
          <w:p w:rsidR="00A2657F" w:rsidRPr="00972082" w:rsidRDefault="00A2657F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vMerge/>
          </w:tcPr>
          <w:p w:rsidR="00A2657F" w:rsidRPr="00972082" w:rsidRDefault="00A2657F" w:rsidP="00A265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</w:tcPr>
          <w:p w:rsidR="00A2657F" w:rsidRPr="00972082" w:rsidRDefault="00A2657F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9" w:type="dxa"/>
          </w:tcPr>
          <w:p w:rsidR="00A2657F" w:rsidRDefault="00A2657F" w:rsidP="003F00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AA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Autyzm.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Mowa czynna, od słowa do zdania</w:t>
            </w:r>
          </w:p>
          <w:p w:rsidR="00A2657F" w:rsidRPr="003F00FC" w:rsidRDefault="00A2657F" w:rsidP="003F00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interaktywnych ćwiczeń do pracy z uczniami ze spektrum autyzmu, a także niepełnosprawnością intelektualną, opóźnionym rozwojem mowy i innymi problemami komunikacyjnymi.</w:t>
            </w:r>
          </w:p>
          <w:p w:rsidR="00A2657F" w:rsidRPr="003F00FC" w:rsidRDefault="00A2657F" w:rsidP="003F00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0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służy do</w:t>
            </w:r>
            <w:r w:rsidRPr="003F0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wykorzystania na zajęciach rewalidacyjnych, terapeutycznych i dydaktycznych prowadzonych indywidualnie lub w małych grupach.</w:t>
            </w:r>
          </w:p>
          <w:p w:rsidR="00A2657F" w:rsidRPr="003F00FC" w:rsidRDefault="00A2657F" w:rsidP="003F00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0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składa się z</w:t>
            </w:r>
            <w:r w:rsidRPr="003F00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0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blisko 900 ekranów interaktywnych, zbioru kart pracy, przewodnika metodycznego oraz zestawu </w:t>
            </w:r>
            <w:r w:rsidRPr="003F0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materiałów dodatkowych w jednym pudełku.</w:t>
            </w:r>
          </w:p>
          <w:p w:rsidR="00A2657F" w:rsidRPr="003F00FC" w:rsidRDefault="00A2657F" w:rsidP="003F00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0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jest dla</w:t>
            </w:r>
            <w:r w:rsidRPr="003F0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terapeutów pracujących z uczniami ze spektrum autyzmu, niepełnosprawnością intelektualną, niedokształceniem mowy o typie afazji i innymi problemami komunikacyjnymi.</w:t>
            </w:r>
          </w:p>
          <w:p w:rsidR="00A2657F" w:rsidRPr="003F00FC" w:rsidRDefault="00A2657F" w:rsidP="003548D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F00FC">
              <w:rPr>
                <w:rFonts w:ascii="Arial" w:hAnsi="Arial" w:cs="Arial"/>
                <w:sz w:val="20"/>
                <w:szCs w:val="20"/>
              </w:rPr>
              <w:t>Program Autyzm. Mowa czynna, od słowa do zdania to: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autonomiczna kontynuacja interaktywnego programu dla terapeutów pracujących z uczniami ze spektrum autyzmu –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Autyzm. Rozumienie i naśladowanie mowy,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scenariusze zajęć stworzone przez doświadczonych terapeutów pracujących z dziećmi z całościowymi zaburzeniami rozwojowymi,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program stworzony we współpracy z fundacją Instytut Wspomagania Rozwoju Dziecka (IWRD) prowadzącą działalność terapeutyczno-edukacyjną, szkoleniową, diagnostyczną i badawczą, będącą jedną z replik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Princeton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Child Development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Institute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, jak również współzałożycielem organizacji ASAI (Alliance for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Autism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Intervention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produkt przeznaczony do pracy na zajęciach rewalidacyjnych, terapeutycznych i dydaktycznych prowadzonych indywidualnie lub w małych grupach,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program dostosowany do wszystkich dzieci o różnym poziomie funkcjonowania poznawczego, z wyszczególnieniem potrzeb dzieci z całościowymi zaburzeniami rozwojowymi,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zestaw ćwiczeń stworzonych na podstawie badań naukowych, skonstruowanych tak, aby wspomagać kreatywne myślenie, minimalizując ryzyko wyuczenia się ich na pamięć,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Kartoteka (baza danych dla terapeuty), która pozwala prowadzić zapiski dotyczące zajęć z uczniami i monitorować ich postępy,</w:t>
            </w:r>
          </w:p>
          <w:p w:rsidR="00A2657F" w:rsidRPr="00972082" w:rsidRDefault="00A2657F" w:rsidP="003548DB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materiały do terapii uczniów ze spektrum autyzmu przystosowane do działania na większości urządzeń multimedialnych (komputer, tablica i monitor interaktywny, laptop, tablet, smartfon).</w:t>
            </w:r>
          </w:p>
          <w:p w:rsidR="00A2657F" w:rsidRPr="003F00FC" w:rsidRDefault="00A2657F" w:rsidP="003F00F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F00FC">
              <w:rPr>
                <w:rFonts w:ascii="Arial" w:hAnsi="Arial" w:cs="Arial"/>
                <w:sz w:val="20"/>
                <w:szCs w:val="20"/>
              </w:rPr>
              <w:t>Program uzupełniony jest o dodatkowe materiały, takie jak przewodnik metodyczny, karty pracy, tematyczne zabawki oraz mikrofon i głośniki potrzebne do wykonywania poszczególnych ćwiczeń.</w:t>
            </w:r>
          </w:p>
        </w:tc>
      </w:tr>
      <w:tr w:rsidR="0050537C" w:rsidRPr="00972082" w:rsidTr="00237F2B">
        <w:tc>
          <w:tcPr>
            <w:tcW w:w="546" w:type="dxa"/>
          </w:tcPr>
          <w:p w:rsidR="0050537C" w:rsidRPr="00972082" w:rsidRDefault="00DB6DBB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  <w:r w:rsidR="003548DB"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1" w:type="dxa"/>
          </w:tcPr>
          <w:p w:rsidR="003548DB" w:rsidRPr="003548DB" w:rsidRDefault="003548DB" w:rsidP="003548D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548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Program multimedialny Koncentracja i pamięć </w:t>
            </w:r>
            <w:proofErr w:type="spellStart"/>
            <w:r w:rsidRPr="003548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  <w:r w:rsidRPr="003548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50537C" w:rsidRPr="00972082" w:rsidRDefault="0050537C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50537C" w:rsidRPr="00972082" w:rsidRDefault="003548DB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3548DB" w:rsidRPr="00972082" w:rsidRDefault="003548DB" w:rsidP="003548DB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Zestaw interaktywnych ćwiczeń stymulujących funkcje poznawcze, a także usprawniających spostrzeganie, pamięć i koncentrację uwagi 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Program służy do wykorzystania na zajęciach korekcyjno-kompensacyjnych, rewalidacyjnych, dydaktyczno-wyrównawczych i innych mających na celu 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kształtowanie i usprawnianie funkcji poznawczych, spostrzegania, pamięci i koncentracji uwagi.</w:t>
            </w:r>
          </w:p>
          <w:p w:rsidR="003548DB" w:rsidRPr="00972082" w:rsidRDefault="003548DB" w:rsidP="003548DB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 xml:space="preserve">Program składa się z blisko 700 ekranów interaktywnych, kart pracy, przewodnika metodycznego oraz zestawu materiałów dodatkowych w jednym pudełku. </w:t>
            </w:r>
          </w:p>
          <w:p w:rsidR="003548DB" w:rsidRPr="00972082" w:rsidRDefault="003548DB" w:rsidP="003548DB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Program przeznaczony jest dla terapeutów i nauczycieli zajmujących się wspomaganiem sprawności w zakresie kształtowania i usprawniania funkcji poznawczych, spostrzegania, pamięci i koncentracji uwagi. 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</w:r>
          </w:p>
          <w:p w:rsidR="0050537C" w:rsidRDefault="003548DB" w:rsidP="003548DB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mTalent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Koncentracja i pamięć sprawdza się do pracy z dziećmi z dezintegracją sensoryczną, z dysleksją lub ryzykiem dysleksji, a także z dziećmi nadpobudliwymi psychoruchowo (ADD, ADHD), mającymi kłopoty z koncentracją i koordynacją wzrokowo-ruchową.</w:t>
            </w:r>
          </w:p>
          <w:p w:rsidR="00031EE3" w:rsidRDefault="00031EE3" w:rsidP="0035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EE3" w:rsidRPr="00031EE3" w:rsidRDefault="00031EE3" w:rsidP="00354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E3">
              <w:rPr>
                <w:rFonts w:ascii="Arial" w:hAnsi="Arial" w:cs="Arial"/>
                <w:sz w:val="20"/>
                <w:szCs w:val="20"/>
              </w:rPr>
              <w:t xml:space="preserve">W programie wydzielono ćwiczenia pogrupowane w następujących działach: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Rozgrzewka (ćwiczenia wstępne)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Pamięć wzrokowa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Pamięć słuchowa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Pamięć słuchowo-wzrokowa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Spostrzegawczość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Szybkość reakcji (nazywanie, liczenie)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Podzielność uwagi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Łamigłówki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 xml:space="preserve">● Koordynacja wzrokowo-ruchowa </w:t>
            </w:r>
            <w:r w:rsidRPr="00031EE3">
              <w:rPr>
                <w:rFonts w:ascii="Arial" w:hAnsi="Arial" w:cs="Arial"/>
                <w:sz w:val="20"/>
                <w:szCs w:val="20"/>
              </w:rPr>
              <w:br/>
              <w:t>● Rozmaitości (ćwiczenia kształtujące umiejętności planowania, organizowania, hamowania i inne)</w:t>
            </w:r>
          </w:p>
        </w:tc>
      </w:tr>
      <w:tr w:rsidR="0050537C" w:rsidRPr="00972082" w:rsidTr="00237F2B">
        <w:tc>
          <w:tcPr>
            <w:tcW w:w="546" w:type="dxa"/>
          </w:tcPr>
          <w:p w:rsidR="0050537C" w:rsidRPr="00972082" w:rsidRDefault="00DB6DBB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="003548DB"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1" w:type="dxa"/>
          </w:tcPr>
          <w:p w:rsidR="003548DB" w:rsidRPr="003548DB" w:rsidRDefault="003548DB" w:rsidP="003548D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548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Program mult</w:t>
            </w:r>
            <w:r w:rsidR="00833378" w:rsidRPr="0097208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imedialny Trudności w pisaniu </w:t>
            </w:r>
            <w:proofErr w:type="spellStart"/>
            <w:r w:rsidRPr="003548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mTalent</w:t>
            </w:r>
            <w:proofErr w:type="spellEnd"/>
          </w:p>
          <w:p w:rsidR="0050537C" w:rsidRPr="00972082" w:rsidRDefault="0050537C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50537C" w:rsidRPr="00972082" w:rsidRDefault="003548DB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031EE3" w:rsidRPr="00031EE3" w:rsidRDefault="00031EE3" w:rsidP="00031E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E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służy do</w:t>
            </w:r>
            <w:r w:rsidRPr="00031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wykorzystania na zajęciach korekcyjno-kompensacyjnych, rewalidacyjnych i dydaktyczno-wyrównawczych z dziećmi ze specyficznymi trudnościami w uczeniu się (w tym z symptomami dysgrafii lub obniżonym napięciem mięśniowym) oraz jako narzędzie profilaktyczne przygotowujące dzieci do nauki pisania, wspomagające tradycyjną naukę pisania liter.</w:t>
            </w:r>
          </w:p>
          <w:p w:rsidR="00031EE3" w:rsidRPr="00031EE3" w:rsidRDefault="00031EE3" w:rsidP="00031E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E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składa się z</w:t>
            </w:r>
            <w:r w:rsidRPr="00031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blisko 1000 ekranów interaktywnych, prawie 100 kart pracy, przewodnika metodycznego oraz zestawu materiałów dodatkowych w jednym pudełku.</w:t>
            </w:r>
          </w:p>
          <w:p w:rsidR="00031EE3" w:rsidRPr="00031EE3" w:rsidRDefault="00031EE3" w:rsidP="00031E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E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Program jest dla</w:t>
            </w:r>
            <w:r w:rsidRPr="00031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terapeutów pedagogicznych i nauczycieli zajmujących się wspomaganiem sprawności w zakresie motoryki i umiejętności pisania. </w:t>
            </w:r>
          </w:p>
          <w:p w:rsidR="00833378" w:rsidRPr="00972082" w:rsidRDefault="00833378" w:rsidP="0083337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Program Trudności w pisaniu to:</w:t>
            </w:r>
          </w:p>
          <w:p w:rsidR="00833378" w:rsidRPr="00972082" w:rsidRDefault="00833378" w:rsidP="00833378">
            <w:pPr>
              <w:pStyle w:val="Normalny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atrakcyjne dla dziecka wspomaganie zajęć terapeutycznych, np. terapii ręki,</w:t>
            </w:r>
          </w:p>
          <w:p w:rsidR="00833378" w:rsidRPr="00972082" w:rsidRDefault="00833378" w:rsidP="00833378">
            <w:pPr>
              <w:pStyle w:val="Normalny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zestaw ćwiczeń z mikro- i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makromotoryki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(np. specjalnie zaprojektowane ćwiczenia rozmachowe na tablicę interaktywną), wspomagające rozwój wielu innych – poza umiejętnością pisania – obszarów przydatnych w późniejszym życiu uczniów (np. mowa, precyzja,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propriocepcja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>, koordynacja ogólna),</w:t>
            </w:r>
          </w:p>
          <w:p w:rsidR="00833378" w:rsidRPr="00972082" w:rsidRDefault="00833378" w:rsidP="00833378">
            <w:pPr>
              <w:pStyle w:val="Normalny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dostosowany przez specjalistę materiał do pracy z czterema zróżnicowanymi pod względem wieku, rozwoju i możliwości grupami (są tu zadania dla: trzylatków, czterolatków, pięciolatków oraz dla grupy dzieci 6- i 7-letnich),</w:t>
            </w:r>
          </w:p>
          <w:p w:rsidR="00833378" w:rsidRPr="00972082" w:rsidRDefault="00833378" w:rsidP="00833378">
            <w:pPr>
              <w:pStyle w:val="Normalny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technologia wspomagająca intuicję w edukacji, np. automatyczna kontrola prawidłowego kierunku, kształtu, kolejności kreślenia w przypadku liter, kontrola liczby, </w:t>
            </w:r>
            <w:r w:rsidRPr="00972082">
              <w:rPr>
                <w:rFonts w:ascii="Arial" w:hAnsi="Arial" w:cs="Arial"/>
                <w:sz w:val="20"/>
                <w:szCs w:val="20"/>
              </w:rPr>
              <w:lastRenderedPageBreak/>
              <w:t>przeciętych konturów i pominiętych punktów, </w:t>
            </w:r>
          </w:p>
          <w:p w:rsidR="00833378" w:rsidRPr="00972082" w:rsidRDefault="00833378" w:rsidP="00833378">
            <w:pPr>
              <w:pStyle w:val="Normalny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pomoc w diagnozie wstępnej (badanie sprawności grafomotorycznej) i diagnozie kontrolnej,</w:t>
            </w:r>
          </w:p>
          <w:p w:rsidR="0050537C" w:rsidRPr="00031EE3" w:rsidRDefault="00031EE3" w:rsidP="004A5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E3">
              <w:rPr>
                <w:rFonts w:ascii="Arial" w:hAnsi="Arial" w:cs="Arial"/>
                <w:sz w:val="20"/>
                <w:szCs w:val="20"/>
              </w:rPr>
              <w:t>Program uzupełniony jest o dodatkowe materiały, takie jak przewodnik metodyczny, karty pracy i tematyczne zabawki potrzebne do wykonywania poszczególnych ćwiczeń.</w:t>
            </w:r>
          </w:p>
        </w:tc>
      </w:tr>
      <w:tr w:rsidR="0050537C" w:rsidRPr="00972082" w:rsidTr="00237F2B">
        <w:tc>
          <w:tcPr>
            <w:tcW w:w="546" w:type="dxa"/>
          </w:tcPr>
          <w:p w:rsidR="0050537C" w:rsidRPr="00972082" w:rsidRDefault="00DB6DBB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  <w:r w:rsidR="00833378"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1" w:type="dxa"/>
          </w:tcPr>
          <w:p w:rsidR="00DA1F31" w:rsidRDefault="00DA1F31" w:rsidP="00DA1F31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Zestaw multimedialny Specjalne potrzeby edukacyjne 1-3</w:t>
            </w:r>
          </w:p>
          <w:p w:rsidR="00833378" w:rsidRPr="00833378" w:rsidRDefault="00833378" w:rsidP="00DA1F31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83337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Eduterapeutica</w:t>
            </w:r>
            <w:proofErr w:type="spellEnd"/>
            <w:r w:rsidRPr="0083337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50537C" w:rsidRPr="00DA1F31" w:rsidRDefault="00DA1F31" w:rsidP="00DA1F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1F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Lux</w:t>
            </w:r>
          </w:p>
        </w:tc>
        <w:tc>
          <w:tcPr>
            <w:tcW w:w="718" w:type="dxa"/>
          </w:tcPr>
          <w:p w:rsidR="0050537C" w:rsidRPr="00972082" w:rsidRDefault="00833378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50537C" w:rsidRPr="00972082" w:rsidRDefault="00833378" w:rsidP="004A594C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proofErr w:type="spellStart"/>
            <w:r w:rsidRPr="00972082">
              <w:rPr>
                <w:rFonts w:ascii="Arial" w:hAnsi="Arial" w:cs="Arial"/>
                <w:sz w:val="20"/>
                <w:szCs w:val="20"/>
              </w:rPr>
              <w:t>Eduterapeutica</w:t>
            </w:r>
            <w:proofErr w:type="spellEnd"/>
            <w:r w:rsidRPr="00972082">
              <w:rPr>
                <w:rFonts w:ascii="Arial" w:hAnsi="Arial" w:cs="Arial"/>
                <w:sz w:val="20"/>
                <w:szCs w:val="20"/>
              </w:rPr>
              <w:t xml:space="preserve"> Lux SPE 1–3 zawiera: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poradnik metodyczny,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279 ćwiczeń multimedialnych,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229 kart pracy do drukowania i kopiowania,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grę Fiku-miku,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grę Pajacyk.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program na pendrive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licencja otwarta bezterminowa</w:t>
            </w:r>
          </w:p>
          <w:p w:rsidR="00833378" w:rsidRPr="00972082" w:rsidRDefault="00833378" w:rsidP="004A5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78" w:rsidRPr="00972082" w:rsidRDefault="00833378" w:rsidP="004A594C">
            <w:pPr>
              <w:rPr>
                <w:rFonts w:ascii="Arial" w:hAnsi="Arial" w:cs="Arial"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Pakiet pomaga wychowawcom oraz wspierającym ich specjalistom radzić sobie z problemami uczniów w wieku 7–10 lat, przejawiającymi ryzyko dysleksji lub dyskalkulii. Karty pracy i pomoce dydaktyczne zostały opracowane w taki sposób,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żeby mogły być zastosowane w całej klasie z korzyścią dla wszystkich uczniów.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Pakiet uwzględnienia indywidualne predyspozycje i możliwości uczniów, ale może być też stosowane na grupowych lub indywidualnych zajęciach wyrównawczych i kompensacyjno-rewalidacyjnych.</w:t>
            </w:r>
          </w:p>
          <w:p w:rsidR="00544995" w:rsidRDefault="00544995" w:rsidP="004A5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78" w:rsidRPr="00972082" w:rsidRDefault="00833378" w:rsidP="004A5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82">
              <w:rPr>
                <w:rFonts w:ascii="Arial" w:hAnsi="Arial" w:cs="Arial"/>
                <w:sz w:val="20"/>
                <w:szCs w:val="20"/>
              </w:rPr>
              <w:t>Gry zawarte w pakiecie służą m.in. do rozwijania: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analizy i syntezy wzrokowej,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analizy i syntezy słuchowej,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pamięci i orientacji w przestrzeni,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porównywania długości i wielkości,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myślenia operacyjnego,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umiejętności językowych,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motoryki oraz koordynacji wzrokowo-słuchowo-ruchowej,</w:t>
            </w:r>
            <w:r w:rsidRPr="00972082">
              <w:rPr>
                <w:rFonts w:ascii="Arial" w:hAnsi="Arial" w:cs="Arial"/>
                <w:sz w:val="20"/>
                <w:szCs w:val="20"/>
              </w:rPr>
              <w:br/>
              <w:t>• koncentracji i umiejętności społecznych.</w:t>
            </w:r>
          </w:p>
        </w:tc>
      </w:tr>
      <w:tr w:rsidR="0050537C" w:rsidRPr="00972082" w:rsidTr="00237F2B">
        <w:tc>
          <w:tcPr>
            <w:tcW w:w="546" w:type="dxa"/>
          </w:tcPr>
          <w:p w:rsidR="0050537C" w:rsidRPr="00972082" w:rsidRDefault="00DB6DBB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833378" w:rsidRPr="00972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1" w:type="dxa"/>
          </w:tcPr>
          <w:p w:rsidR="00833378" w:rsidRPr="00833378" w:rsidRDefault="00544995" w:rsidP="0083337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Zestaw multimedialny </w:t>
            </w:r>
            <w:r w:rsidR="00833378" w:rsidRPr="0083337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Specjalne potrzeby edukacyjne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klasy</w:t>
            </w:r>
            <w:r w:rsidR="00833378" w:rsidRPr="0083337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4-8 </w:t>
            </w:r>
            <w:proofErr w:type="spellStart"/>
            <w:r w:rsidR="00DA1F31" w:rsidRPr="0083337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Eduterapeutica</w:t>
            </w:r>
            <w:proofErr w:type="spellEnd"/>
          </w:p>
          <w:p w:rsidR="0050537C" w:rsidRPr="00972082" w:rsidRDefault="0050537C" w:rsidP="009A2B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</w:tcPr>
          <w:p w:rsidR="0050537C" w:rsidRPr="001660F0" w:rsidRDefault="00833378" w:rsidP="000E5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0F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909" w:type="dxa"/>
          </w:tcPr>
          <w:p w:rsidR="0050537C" w:rsidRPr="001660F0" w:rsidRDefault="00833378" w:rsidP="004A594C">
            <w:pPr>
              <w:rPr>
                <w:rFonts w:ascii="Arial" w:hAnsi="Arial" w:cs="Arial"/>
                <w:sz w:val="20"/>
                <w:szCs w:val="20"/>
              </w:rPr>
            </w:pPr>
            <w:r w:rsidRPr="001660F0">
              <w:rPr>
                <w:rFonts w:ascii="Arial" w:hAnsi="Arial" w:cs="Arial"/>
                <w:sz w:val="20"/>
                <w:szCs w:val="20"/>
              </w:rPr>
              <w:t>Zestaw zawiera: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blisko 500 ćwiczeń multimedialnych, które można komponować zależnie od zdiagnozowanych problemów ucznia,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zestaw interaktywnych ćwiczeń, zabaw i gier edukacyjnych, nawiązujących do znanych gier komputerowych,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420 wydrukowanych kart pracy dostępnych również w programie,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kwestionariusze diagnostyczne i teksty umiejętności z arkuszami odpowiedzi,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poradnik metodyczny z instrukcją o</w:t>
            </w:r>
            <w:r w:rsidR="001660F0" w:rsidRPr="001660F0">
              <w:rPr>
                <w:rFonts w:ascii="Arial" w:hAnsi="Arial" w:cs="Arial"/>
                <w:sz w:val="20"/>
                <w:szCs w:val="20"/>
              </w:rPr>
              <w:t>bsługi,</w:t>
            </w:r>
            <w:r w:rsidR="001660F0" w:rsidRPr="001660F0">
              <w:rPr>
                <w:rFonts w:ascii="Arial" w:hAnsi="Arial" w:cs="Arial"/>
                <w:sz w:val="20"/>
                <w:szCs w:val="20"/>
              </w:rPr>
              <w:br/>
              <w:t>• poradnik dla rodziców,</w:t>
            </w:r>
          </w:p>
          <w:p w:rsidR="001660F0" w:rsidRPr="001660F0" w:rsidRDefault="001660F0" w:rsidP="004A594C">
            <w:pPr>
              <w:rPr>
                <w:rFonts w:ascii="Arial" w:hAnsi="Arial" w:cs="Arial"/>
                <w:sz w:val="20"/>
                <w:szCs w:val="20"/>
              </w:rPr>
            </w:pPr>
            <w:r w:rsidRPr="001660F0">
              <w:rPr>
                <w:rFonts w:ascii="Arial" w:hAnsi="Arial" w:cs="Arial"/>
                <w:sz w:val="20"/>
                <w:szCs w:val="20"/>
              </w:rPr>
              <w:t>• 1 długopis 3D wraz z szablonami rysunków dla uczniów z problemami matematycznymi, które zmieniają je w przestrzenne obiekty.</w:t>
            </w:r>
          </w:p>
          <w:p w:rsidR="00833378" w:rsidRPr="001660F0" w:rsidRDefault="00833378" w:rsidP="004A5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78" w:rsidRPr="001660F0" w:rsidRDefault="00833378" w:rsidP="004A5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0F0">
              <w:rPr>
                <w:rFonts w:ascii="Arial" w:hAnsi="Arial" w:cs="Arial"/>
                <w:sz w:val="20"/>
                <w:szCs w:val="20"/>
              </w:rPr>
              <w:t>Program skierowany jest do nauczycieli oraz pedagogów-psychologów do prowadzenia zajęć rewalidacyjnych i kompensacyjnych. Część materiału ćwiczeniowego może być równolegle wykorzystany do wspierania rozwoju kluczowych kompetencji językowych i matematycznych wśród uczniów: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zaniedbanych społecznie,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z niewielkim deficytem rozwoju intelektualnego,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z niewielkimi problemami widzenia i słyszenia,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  <w:t>• z różnymi formami nadpobudliwości (np. ADHD),</w:t>
            </w:r>
            <w:r w:rsidRPr="001660F0">
              <w:rPr>
                <w:rFonts w:ascii="Arial" w:hAnsi="Arial" w:cs="Arial"/>
                <w:sz w:val="20"/>
                <w:szCs w:val="20"/>
              </w:rPr>
              <w:br/>
            </w:r>
            <w:r w:rsidRPr="001660F0">
              <w:rPr>
                <w:rFonts w:ascii="Arial" w:hAnsi="Arial" w:cs="Arial"/>
                <w:sz w:val="20"/>
                <w:szCs w:val="20"/>
              </w:rPr>
              <w:lastRenderedPageBreak/>
              <w:t>• z problemami emocjonalnymi w tym problemami ze spektrum autyzmu.</w:t>
            </w:r>
          </w:p>
        </w:tc>
      </w:tr>
    </w:tbl>
    <w:p w:rsidR="000E52E8" w:rsidRPr="00972082" w:rsidRDefault="000E52E8" w:rsidP="000E52E8">
      <w:pPr>
        <w:jc w:val="both"/>
        <w:rPr>
          <w:rFonts w:ascii="Arial" w:hAnsi="Arial" w:cs="Arial"/>
          <w:b/>
          <w:sz w:val="20"/>
          <w:szCs w:val="20"/>
        </w:rPr>
      </w:pPr>
    </w:p>
    <w:p w:rsidR="000E52E8" w:rsidRPr="00972082" w:rsidRDefault="000E52E8" w:rsidP="000E52E8">
      <w:pPr>
        <w:jc w:val="both"/>
        <w:rPr>
          <w:rFonts w:ascii="Arial" w:hAnsi="Arial" w:cs="Arial"/>
          <w:b/>
          <w:sz w:val="20"/>
          <w:szCs w:val="20"/>
        </w:rPr>
      </w:pPr>
      <w:r w:rsidRPr="00972082">
        <w:rPr>
          <w:rFonts w:ascii="Arial" w:hAnsi="Arial" w:cs="Arial"/>
          <w:b/>
          <w:sz w:val="20"/>
          <w:szCs w:val="20"/>
        </w:rPr>
        <w:t>Wymagania dotyczące przedmiotu zamówienia: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1) posiadają deklarację CE;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2) posiadają certyfikat ISO 9001 dla producenta;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3) zostały wytworzone zgodnie z normą medyczną PN-EN ISO 13485 – w przypadku gdy sprzęt, pomoce dydaktyczne lub narzędzia do terapii stanowią wyroby medyczne;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4) są fabrycznie nowe (wyprodukowane nie wcześniej niż 9 miesięcy przed dostawą) i wolne od obciążeń prawami osób trzecich;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5) posiadają dołączone niezbędne instrukcje i materiały dotyczące użytkowania, sporządzone w języku polskim;</w:t>
      </w:r>
    </w:p>
    <w:p w:rsidR="00B9264C" w:rsidRPr="00972082" w:rsidRDefault="00B9264C" w:rsidP="00B926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2082">
        <w:rPr>
          <w:rFonts w:ascii="Arial" w:hAnsi="Arial" w:cs="Arial"/>
          <w:bCs/>
          <w:sz w:val="20"/>
          <w:szCs w:val="20"/>
        </w:rPr>
        <w:t>6) posiadają okres gwarancji udzielonej przez producenta lud dostawcę nie krótszy niż 2 lata.</w:t>
      </w:r>
    </w:p>
    <w:p w:rsidR="00966859" w:rsidRPr="00972082" w:rsidRDefault="00966859">
      <w:pPr>
        <w:rPr>
          <w:rFonts w:ascii="Arial" w:hAnsi="Arial" w:cs="Arial"/>
          <w:sz w:val="20"/>
          <w:szCs w:val="20"/>
        </w:rPr>
      </w:pPr>
    </w:p>
    <w:sectPr w:rsidR="00966859" w:rsidRPr="0097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4A"/>
    <w:multiLevelType w:val="multilevel"/>
    <w:tmpl w:val="B2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696A"/>
    <w:multiLevelType w:val="multilevel"/>
    <w:tmpl w:val="CA7A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12FEE"/>
    <w:multiLevelType w:val="multilevel"/>
    <w:tmpl w:val="024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277A5"/>
    <w:multiLevelType w:val="multilevel"/>
    <w:tmpl w:val="9D3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A5A39"/>
    <w:multiLevelType w:val="multilevel"/>
    <w:tmpl w:val="0C4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E59DD"/>
    <w:multiLevelType w:val="multilevel"/>
    <w:tmpl w:val="7B5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F4ACC"/>
    <w:multiLevelType w:val="multilevel"/>
    <w:tmpl w:val="8E7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47C72"/>
    <w:multiLevelType w:val="multilevel"/>
    <w:tmpl w:val="F63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63121"/>
    <w:multiLevelType w:val="multilevel"/>
    <w:tmpl w:val="F60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12B54"/>
    <w:multiLevelType w:val="multilevel"/>
    <w:tmpl w:val="DD9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F436B"/>
    <w:multiLevelType w:val="multilevel"/>
    <w:tmpl w:val="278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944C5"/>
    <w:multiLevelType w:val="multilevel"/>
    <w:tmpl w:val="F42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075CB"/>
    <w:multiLevelType w:val="multilevel"/>
    <w:tmpl w:val="6FC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B4461"/>
    <w:multiLevelType w:val="multilevel"/>
    <w:tmpl w:val="F7B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8"/>
    <w:rsid w:val="00031EE3"/>
    <w:rsid w:val="000E52E8"/>
    <w:rsid w:val="001660F0"/>
    <w:rsid w:val="00237F2B"/>
    <w:rsid w:val="003376D2"/>
    <w:rsid w:val="003548DB"/>
    <w:rsid w:val="003F00FC"/>
    <w:rsid w:val="003F43BE"/>
    <w:rsid w:val="004A594C"/>
    <w:rsid w:val="004D3D2B"/>
    <w:rsid w:val="004E0F5C"/>
    <w:rsid w:val="0050537C"/>
    <w:rsid w:val="00544995"/>
    <w:rsid w:val="00611FFE"/>
    <w:rsid w:val="00700417"/>
    <w:rsid w:val="00754F88"/>
    <w:rsid w:val="00771AAA"/>
    <w:rsid w:val="00776094"/>
    <w:rsid w:val="007C077F"/>
    <w:rsid w:val="00833378"/>
    <w:rsid w:val="00844D3B"/>
    <w:rsid w:val="00854ACF"/>
    <w:rsid w:val="00885BCD"/>
    <w:rsid w:val="0094413C"/>
    <w:rsid w:val="00945A42"/>
    <w:rsid w:val="00966859"/>
    <w:rsid w:val="00972082"/>
    <w:rsid w:val="009A2BD5"/>
    <w:rsid w:val="00A2657F"/>
    <w:rsid w:val="00AC2F84"/>
    <w:rsid w:val="00B40B82"/>
    <w:rsid w:val="00B9264C"/>
    <w:rsid w:val="00BC535E"/>
    <w:rsid w:val="00D52842"/>
    <w:rsid w:val="00D70859"/>
    <w:rsid w:val="00D93B86"/>
    <w:rsid w:val="00DA1F31"/>
    <w:rsid w:val="00DB6DBB"/>
    <w:rsid w:val="00F87BA2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52E8"/>
    <w:rPr>
      <w:color w:val="0000FF"/>
      <w:u w:val="single"/>
    </w:rPr>
  </w:style>
  <w:style w:type="table" w:styleId="Tabela-Siatka">
    <w:name w:val="Table Grid"/>
    <w:basedOn w:val="Standardowy"/>
    <w:uiPriority w:val="59"/>
    <w:rsid w:val="000E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52E8"/>
    <w:rPr>
      <w:color w:val="0000FF"/>
      <w:u w:val="single"/>
    </w:rPr>
  </w:style>
  <w:style w:type="table" w:styleId="Tabela-Siatka">
    <w:name w:val="Table Grid"/>
    <w:basedOn w:val="Standardowy"/>
    <w:uiPriority w:val="59"/>
    <w:rsid w:val="000E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3802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20</cp:revision>
  <dcterms:created xsi:type="dcterms:W3CDTF">2021-12-09T11:26:00Z</dcterms:created>
  <dcterms:modified xsi:type="dcterms:W3CDTF">2022-10-06T11:00:00Z</dcterms:modified>
</cp:coreProperties>
</file>