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A50" w:rsidRPr="00B43E7A" w:rsidRDefault="00030D45" w:rsidP="00F26222">
      <w:pPr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Zarządzenie nr3/02</w:t>
      </w:r>
      <w:r w:rsidR="00F26222" w:rsidRPr="00B43E7A">
        <w:rPr>
          <w:rFonts w:asciiTheme="majorHAnsi" w:hAnsiTheme="majorHAnsi" w:cs="Times New Roman"/>
          <w:b/>
          <w:sz w:val="24"/>
          <w:szCs w:val="24"/>
        </w:rPr>
        <w:t>/2023</w:t>
      </w:r>
    </w:p>
    <w:p w:rsidR="00F26222" w:rsidRPr="00B43E7A" w:rsidRDefault="00F26222" w:rsidP="00F26222">
      <w:pPr>
        <w:jc w:val="center"/>
        <w:rPr>
          <w:rFonts w:asciiTheme="majorHAnsi" w:hAnsiTheme="majorHAnsi" w:cs="Times New Roman"/>
          <w:b/>
          <w:sz w:val="24"/>
          <w:szCs w:val="24"/>
        </w:rPr>
      </w:pPr>
      <w:r w:rsidRPr="00B43E7A">
        <w:rPr>
          <w:rFonts w:asciiTheme="majorHAnsi" w:hAnsiTheme="majorHAnsi" w:cs="Times New Roman"/>
          <w:b/>
          <w:sz w:val="24"/>
          <w:szCs w:val="24"/>
        </w:rPr>
        <w:t>Dyrektora Miejskiego Przedszkola Nr 12</w:t>
      </w:r>
    </w:p>
    <w:p w:rsidR="00F26222" w:rsidRPr="00B43E7A" w:rsidRDefault="00F26222" w:rsidP="00F26222">
      <w:pPr>
        <w:jc w:val="center"/>
        <w:rPr>
          <w:rFonts w:asciiTheme="majorHAnsi" w:hAnsiTheme="majorHAnsi" w:cs="Times New Roman"/>
          <w:b/>
          <w:sz w:val="24"/>
          <w:szCs w:val="24"/>
        </w:rPr>
      </w:pPr>
      <w:r w:rsidRPr="00B43E7A">
        <w:rPr>
          <w:rFonts w:asciiTheme="majorHAnsi" w:hAnsiTheme="majorHAnsi" w:cs="Times New Roman"/>
          <w:b/>
          <w:sz w:val="24"/>
          <w:szCs w:val="24"/>
        </w:rPr>
        <w:t>w Płocku</w:t>
      </w:r>
    </w:p>
    <w:p w:rsidR="00F26222" w:rsidRPr="00B43E7A" w:rsidRDefault="00030D45" w:rsidP="00F26222">
      <w:pPr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z dnia 28.</w:t>
      </w:r>
      <w:r w:rsidR="00F26222" w:rsidRPr="00B43E7A">
        <w:rPr>
          <w:rFonts w:asciiTheme="majorHAnsi" w:hAnsiTheme="majorHAnsi" w:cs="Times New Roman"/>
          <w:b/>
          <w:sz w:val="24"/>
          <w:szCs w:val="24"/>
        </w:rPr>
        <w:t>02.2023 roku</w:t>
      </w:r>
    </w:p>
    <w:p w:rsidR="00F26222" w:rsidRPr="00B43E7A" w:rsidRDefault="00F26222" w:rsidP="00F26222">
      <w:pPr>
        <w:jc w:val="center"/>
        <w:rPr>
          <w:rFonts w:asciiTheme="majorHAnsi" w:hAnsiTheme="majorHAnsi" w:cs="Times New Roman"/>
          <w:sz w:val="24"/>
          <w:szCs w:val="24"/>
        </w:rPr>
      </w:pPr>
    </w:p>
    <w:p w:rsidR="00F26222" w:rsidRPr="00B43E7A" w:rsidRDefault="00F26222" w:rsidP="00F26222">
      <w:pPr>
        <w:rPr>
          <w:rFonts w:asciiTheme="majorHAnsi" w:hAnsiTheme="majorHAnsi" w:cs="Times New Roman"/>
          <w:sz w:val="20"/>
          <w:szCs w:val="20"/>
        </w:rPr>
      </w:pPr>
      <w:r w:rsidRPr="00B43E7A">
        <w:rPr>
          <w:rFonts w:asciiTheme="majorHAnsi" w:hAnsiTheme="majorHAnsi" w:cs="Times New Roman"/>
          <w:sz w:val="20"/>
          <w:szCs w:val="20"/>
        </w:rPr>
        <w:t>w sprawie: korzystania ze stołówki przedszkolnej, w tym wysokość opłat za posiłki</w:t>
      </w:r>
    </w:p>
    <w:p w:rsidR="00F26222" w:rsidRPr="00B43E7A" w:rsidRDefault="00F26222" w:rsidP="00F26222">
      <w:pPr>
        <w:rPr>
          <w:rFonts w:asciiTheme="majorHAnsi" w:hAnsiTheme="majorHAnsi" w:cs="Times New Roman"/>
          <w:sz w:val="20"/>
          <w:szCs w:val="20"/>
        </w:rPr>
      </w:pPr>
    </w:p>
    <w:p w:rsidR="00F26222" w:rsidRPr="00B43E7A" w:rsidRDefault="00F26222" w:rsidP="002D220B">
      <w:pPr>
        <w:jc w:val="both"/>
        <w:rPr>
          <w:rFonts w:asciiTheme="majorHAnsi" w:hAnsiTheme="majorHAnsi" w:cs="Times New Roman"/>
          <w:sz w:val="20"/>
          <w:szCs w:val="20"/>
        </w:rPr>
      </w:pPr>
      <w:r w:rsidRPr="00B43E7A">
        <w:rPr>
          <w:rFonts w:asciiTheme="majorHAnsi" w:hAnsiTheme="majorHAnsi" w:cs="Times New Roman"/>
          <w:sz w:val="20"/>
          <w:szCs w:val="20"/>
        </w:rPr>
        <w:t xml:space="preserve">Na podstawie art.106 ust.3 w związku z art.29 ust.1 </w:t>
      </w:r>
      <w:proofErr w:type="spellStart"/>
      <w:r w:rsidRPr="00B43E7A">
        <w:rPr>
          <w:rFonts w:asciiTheme="majorHAnsi" w:hAnsiTheme="majorHAnsi" w:cs="Times New Roman"/>
          <w:sz w:val="20"/>
          <w:szCs w:val="20"/>
        </w:rPr>
        <w:t>pkt</w:t>
      </w:r>
      <w:proofErr w:type="spellEnd"/>
      <w:r w:rsidRPr="00B43E7A">
        <w:rPr>
          <w:rFonts w:asciiTheme="majorHAnsi" w:hAnsiTheme="majorHAnsi" w:cs="Times New Roman"/>
          <w:sz w:val="20"/>
          <w:szCs w:val="20"/>
        </w:rPr>
        <w:t xml:space="preserve"> 3 ustawy z dnia 14 grudnia 2016 r. Prawo oświatowe (</w:t>
      </w:r>
      <w:proofErr w:type="spellStart"/>
      <w:r w:rsidRPr="00B43E7A">
        <w:rPr>
          <w:rFonts w:asciiTheme="majorHAnsi" w:hAnsiTheme="majorHAnsi" w:cs="Times New Roman"/>
          <w:sz w:val="20"/>
          <w:szCs w:val="20"/>
        </w:rPr>
        <w:t>t.j</w:t>
      </w:r>
      <w:proofErr w:type="spellEnd"/>
      <w:r w:rsidRPr="00B43E7A">
        <w:rPr>
          <w:rFonts w:asciiTheme="majorHAnsi" w:hAnsiTheme="majorHAnsi" w:cs="Times New Roman"/>
          <w:sz w:val="20"/>
          <w:szCs w:val="20"/>
        </w:rPr>
        <w:t>. Dz. U. z 2021 r. poz.1082 ze zm.) uwzględniając akceptację Prezydenta Miasta Płocka określoną w piśmie Nr DA.3130.2.2023 z dnia 21.02.2023 roku w sprawie warunków korzystania ze stołówek szkolnych, wyżywienia w przedszkolach, w tym wysokości opłat za posiłki, zarządza się co następuje:</w:t>
      </w:r>
    </w:p>
    <w:p w:rsidR="00F26222" w:rsidRPr="00B43E7A" w:rsidRDefault="00940683" w:rsidP="00940683">
      <w:pPr>
        <w:jc w:val="center"/>
        <w:rPr>
          <w:rFonts w:asciiTheme="majorHAnsi" w:hAnsiTheme="majorHAnsi" w:cs="Times New Roman"/>
          <w:b/>
          <w:sz w:val="20"/>
          <w:szCs w:val="20"/>
        </w:rPr>
      </w:pPr>
      <w:r w:rsidRPr="00B43E7A">
        <w:rPr>
          <w:rFonts w:asciiTheme="majorHAnsi" w:hAnsiTheme="majorHAnsi" w:cs="Times New Roman"/>
          <w:b/>
          <w:sz w:val="20"/>
          <w:szCs w:val="20"/>
        </w:rPr>
        <w:t>§ 1</w:t>
      </w:r>
    </w:p>
    <w:p w:rsidR="00940683" w:rsidRPr="00B43E7A" w:rsidRDefault="00940683" w:rsidP="002D220B">
      <w:pPr>
        <w:pStyle w:val="Akapitzlist"/>
        <w:numPr>
          <w:ilvl w:val="0"/>
          <w:numId w:val="1"/>
        </w:numPr>
        <w:ind w:left="0" w:firstLine="0"/>
        <w:rPr>
          <w:rFonts w:asciiTheme="majorHAnsi" w:hAnsiTheme="majorHAnsi" w:cs="Times New Roman"/>
          <w:sz w:val="20"/>
          <w:szCs w:val="20"/>
        </w:rPr>
      </w:pPr>
      <w:r w:rsidRPr="00B43E7A">
        <w:rPr>
          <w:rFonts w:asciiTheme="majorHAnsi" w:hAnsiTheme="majorHAnsi" w:cs="Times New Roman"/>
          <w:sz w:val="20"/>
          <w:szCs w:val="20"/>
        </w:rPr>
        <w:t>Do korzystania z wyżywienia w Miejskim Przedszkolu Nr 12 w Płocku uprawnieni są:</w:t>
      </w:r>
    </w:p>
    <w:p w:rsidR="00940683" w:rsidRPr="00B43E7A" w:rsidRDefault="00940683" w:rsidP="002D220B">
      <w:pPr>
        <w:pStyle w:val="Akapitzlist"/>
        <w:numPr>
          <w:ilvl w:val="0"/>
          <w:numId w:val="2"/>
        </w:numPr>
        <w:rPr>
          <w:rFonts w:asciiTheme="majorHAnsi" w:hAnsiTheme="majorHAnsi" w:cs="Times New Roman"/>
          <w:sz w:val="20"/>
          <w:szCs w:val="20"/>
        </w:rPr>
      </w:pPr>
      <w:r w:rsidRPr="00B43E7A">
        <w:rPr>
          <w:rFonts w:asciiTheme="majorHAnsi" w:hAnsiTheme="majorHAnsi" w:cs="Times New Roman"/>
          <w:sz w:val="20"/>
          <w:szCs w:val="20"/>
        </w:rPr>
        <w:t>dzieci,</w:t>
      </w:r>
    </w:p>
    <w:p w:rsidR="00940683" w:rsidRPr="00B43E7A" w:rsidRDefault="00940683" w:rsidP="002D220B">
      <w:pPr>
        <w:pStyle w:val="Akapitzlist"/>
        <w:numPr>
          <w:ilvl w:val="0"/>
          <w:numId w:val="2"/>
        </w:numPr>
        <w:rPr>
          <w:rFonts w:asciiTheme="majorHAnsi" w:hAnsiTheme="majorHAnsi" w:cs="Times New Roman"/>
          <w:sz w:val="20"/>
          <w:szCs w:val="20"/>
        </w:rPr>
      </w:pPr>
      <w:r w:rsidRPr="00B43E7A">
        <w:rPr>
          <w:rFonts w:asciiTheme="majorHAnsi" w:hAnsiTheme="majorHAnsi" w:cs="Times New Roman"/>
          <w:sz w:val="20"/>
          <w:szCs w:val="20"/>
        </w:rPr>
        <w:t>pracownicy.</w:t>
      </w:r>
    </w:p>
    <w:p w:rsidR="00940683" w:rsidRPr="00B43E7A" w:rsidRDefault="00940683" w:rsidP="002D220B">
      <w:pPr>
        <w:pStyle w:val="Akapitzlist"/>
        <w:rPr>
          <w:rFonts w:asciiTheme="majorHAnsi" w:hAnsiTheme="majorHAnsi" w:cs="Times New Roman"/>
          <w:sz w:val="20"/>
          <w:szCs w:val="20"/>
        </w:rPr>
      </w:pPr>
    </w:p>
    <w:p w:rsidR="00940683" w:rsidRPr="00B43E7A" w:rsidRDefault="00940683" w:rsidP="002D220B">
      <w:pPr>
        <w:pStyle w:val="Akapitzlist"/>
        <w:numPr>
          <w:ilvl w:val="0"/>
          <w:numId w:val="1"/>
        </w:numPr>
        <w:ind w:left="0" w:firstLine="0"/>
        <w:jc w:val="both"/>
        <w:rPr>
          <w:rFonts w:asciiTheme="majorHAnsi" w:hAnsiTheme="majorHAnsi" w:cs="Times New Roman"/>
          <w:sz w:val="20"/>
          <w:szCs w:val="20"/>
        </w:rPr>
      </w:pPr>
      <w:r w:rsidRPr="00B43E7A">
        <w:rPr>
          <w:rFonts w:asciiTheme="majorHAnsi" w:hAnsiTheme="majorHAnsi" w:cs="Times New Roman"/>
          <w:sz w:val="20"/>
          <w:szCs w:val="20"/>
        </w:rPr>
        <w:t xml:space="preserve"> Godziny wydawania posiłków określa Statut Miejskiego Przedszkola Nr 12 w Płocku oraz ramowy rozkład dnia pracy przedszkola, uwzględniając potrzeby racjonalnego żywienia dzieci, warunkującego prawidłowy ich rozwój, dobre samopoczucie i zdolność do nauki.</w:t>
      </w:r>
    </w:p>
    <w:p w:rsidR="002D220B" w:rsidRPr="00B43E7A" w:rsidRDefault="002D220B" w:rsidP="002D220B">
      <w:pPr>
        <w:pStyle w:val="Akapitzlist"/>
        <w:ind w:left="0"/>
        <w:rPr>
          <w:rFonts w:asciiTheme="majorHAnsi" w:hAnsiTheme="majorHAnsi" w:cs="Times New Roman"/>
          <w:sz w:val="20"/>
          <w:szCs w:val="20"/>
        </w:rPr>
      </w:pPr>
    </w:p>
    <w:p w:rsidR="00940683" w:rsidRPr="00B43E7A" w:rsidRDefault="00940683" w:rsidP="00940683">
      <w:pPr>
        <w:pStyle w:val="Akapitzlist"/>
        <w:ind w:left="0"/>
        <w:jc w:val="center"/>
        <w:rPr>
          <w:rFonts w:asciiTheme="majorHAnsi" w:hAnsiTheme="majorHAnsi" w:cs="Times New Roman"/>
          <w:b/>
          <w:sz w:val="20"/>
          <w:szCs w:val="20"/>
        </w:rPr>
      </w:pPr>
      <w:r w:rsidRPr="00B43E7A">
        <w:rPr>
          <w:rFonts w:asciiTheme="majorHAnsi" w:hAnsiTheme="majorHAnsi" w:cs="Times New Roman"/>
          <w:b/>
          <w:sz w:val="20"/>
          <w:szCs w:val="20"/>
        </w:rPr>
        <w:t>§ 2</w:t>
      </w:r>
    </w:p>
    <w:p w:rsidR="00940683" w:rsidRPr="00B43E7A" w:rsidRDefault="00C32740" w:rsidP="00C32740">
      <w:pPr>
        <w:pStyle w:val="Akapitzlist"/>
        <w:numPr>
          <w:ilvl w:val="0"/>
          <w:numId w:val="5"/>
        </w:numPr>
        <w:rPr>
          <w:rFonts w:asciiTheme="majorHAnsi" w:hAnsiTheme="majorHAnsi" w:cs="Times New Roman"/>
          <w:sz w:val="20"/>
          <w:szCs w:val="20"/>
        </w:rPr>
      </w:pPr>
      <w:r w:rsidRPr="00B43E7A">
        <w:rPr>
          <w:rFonts w:asciiTheme="majorHAnsi" w:hAnsiTheme="majorHAnsi" w:cs="Times New Roman"/>
          <w:sz w:val="20"/>
          <w:szCs w:val="20"/>
        </w:rPr>
        <w:t>Dzienną wysokość opłaty za korzystanie z wyżywienia w przedszkolu ustala się w wysokości:</w:t>
      </w:r>
    </w:p>
    <w:p w:rsidR="007B4CAF" w:rsidRPr="00B43E7A" w:rsidRDefault="007B4CAF" w:rsidP="007B4CAF">
      <w:pPr>
        <w:pStyle w:val="Akapitzlist"/>
        <w:ind w:left="502"/>
        <w:rPr>
          <w:rFonts w:asciiTheme="majorHAnsi" w:hAnsiTheme="majorHAnsi" w:cs="Times New Roman"/>
          <w:sz w:val="20"/>
          <w:szCs w:val="20"/>
        </w:rPr>
      </w:pPr>
    </w:p>
    <w:tbl>
      <w:tblPr>
        <w:tblStyle w:val="Tabela-Siatka"/>
        <w:tblW w:w="0" w:type="auto"/>
        <w:jc w:val="center"/>
        <w:tblInd w:w="2093" w:type="dxa"/>
        <w:tblLook w:val="04A0"/>
      </w:tblPr>
      <w:tblGrid>
        <w:gridCol w:w="1947"/>
        <w:gridCol w:w="2624"/>
        <w:gridCol w:w="1949"/>
      </w:tblGrid>
      <w:tr w:rsidR="00C32740" w:rsidRPr="00B43E7A" w:rsidTr="002D220B">
        <w:trPr>
          <w:jc w:val="center"/>
        </w:trPr>
        <w:tc>
          <w:tcPr>
            <w:tcW w:w="1947" w:type="dxa"/>
            <w:vMerge w:val="restart"/>
          </w:tcPr>
          <w:p w:rsidR="00C32740" w:rsidRPr="00B43E7A" w:rsidRDefault="00C32740" w:rsidP="00D91BEE">
            <w:pPr>
              <w:pStyle w:val="Akapitzlist"/>
              <w:ind w:left="0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B43E7A">
              <w:rPr>
                <w:rFonts w:asciiTheme="majorHAnsi" w:hAnsiTheme="majorHAnsi" w:cs="Times New Roman"/>
                <w:b/>
                <w:sz w:val="20"/>
                <w:szCs w:val="20"/>
              </w:rPr>
              <w:t>Wyszczególnienie posiłków</w:t>
            </w:r>
          </w:p>
        </w:tc>
        <w:tc>
          <w:tcPr>
            <w:tcW w:w="4573" w:type="dxa"/>
            <w:gridSpan w:val="2"/>
          </w:tcPr>
          <w:p w:rsidR="00C32740" w:rsidRPr="00B43E7A" w:rsidRDefault="00C32740" w:rsidP="00C32740">
            <w:pPr>
              <w:pStyle w:val="Akapitzlist"/>
              <w:ind w:left="0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B43E7A">
              <w:rPr>
                <w:rFonts w:asciiTheme="majorHAnsi" w:hAnsiTheme="majorHAnsi" w:cs="Times New Roman"/>
                <w:b/>
                <w:sz w:val="20"/>
                <w:szCs w:val="20"/>
              </w:rPr>
              <w:t xml:space="preserve">Dzienna wysokość opłat za korzystanie z posiłków w przedszkolu </w:t>
            </w:r>
          </w:p>
        </w:tc>
      </w:tr>
      <w:tr w:rsidR="00C32740" w:rsidRPr="00B43E7A" w:rsidTr="002D220B">
        <w:trPr>
          <w:jc w:val="center"/>
        </w:trPr>
        <w:tc>
          <w:tcPr>
            <w:tcW w:w="1947" w:type="dxa"/>
            <w:vMerge/>
          </w:tcPr>
          <w:p w:rsidR="00C32740" w:rsidRPr="00B43E7A" w:rsidRDefault="00C32740" w:rsidP="00C32740">
            <w:pPr>
              <w:pStyle w:val="Akapitzlist"/>
              <w:ind w:left="0"/>
              <w:rPr>
                <w:rFonts w:asciiTheme="majorHAnsi" w:hAnsiTheme="majorHAnsi" w:cs="Times New Roman"/>
                <w:b/>
                <w:sz w:val="20"/>
                <w:szCs w:val="20"/>
              </w:rPr>
            </w:pPr>
          </w:p>
        </w:tc>
        <w:tc>
          <w:tcPr>
            <w:tcW w:w="2624" w:type="dxa"/>
          </w:tcPr>
          <w:p w:rsidR="00C32740" w:rsidRPr="00B43E7A" w:rsidRDefault="00C32740" w:rsidP="00C32740">
            <w:pPr>
              <w:pStyle w:val="Akapitzlist"/>
              <w:ind w:left="0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B43E7A">
              <w:rPr>
                <w:rFonts w:asciiTheme="majorHAnsi" w:hAnsiTheme="majorHAnsi" w:cs="Times New Roman"/>
                <w:b/>
                <w:sz w:val="20"/>
                <w:szCs w:val="20"/>
              </w:rPr>
              <w:t>dzieci</w:t>
            </w:r>
          </w:p>
        </w:tc>
        <w:tc>
          <w:tcPr>
            <w:tcW w:w="1949" w:type="dxa"/>
          </w:tcPr>
          <w:p w:rsidR="00C32740" w:rsidRPr="00B43E7A" w:rsidRDefault="00C32740" w:rsidP="00C32740">
            <w:pPr>
              <w:pStyle w:val="Akapitzlist"/>
              <w:ind w:left="0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B43E7A">
              <w:rPr>
                <w:rFonts w:asciiTheme="majorHAnsi" w:hAnsiTheme="majorHAnsi" w:cs="Times New Roman"/>
                <w:b/>
                <w:sz w:val="20"/>
                <w:szCs w:val="20"/>
              </w:rPr>
              <w:t>pracownicy</w:t>
            </w:r>
          </w:p>
        </w:tc>
      </w:tr>
      <w:tr w:rsidR="00C32740" w:rsidRPr="00B43E7A" w:rsidTr="002D220B">
        <w:trPr>
          <w:jc w:val="center"/>
        </w:trPr>
        <w:tc>
          <w:tcPr>
            <w:tcW w:w="1947" w:type="dxa"/>
          </w:tcPr>
          <w:p w:rsidR="00C32740" w:rsidRPr="00B43E7A" w:rsidRDefault="00C32740" w:rsidP="00C32740">
            <w:pPr>
              <w:pStyle w:val="Akapitzlist"/>
              <w:ind w:left="0"/>
              <w:rPr>
                <w:rFonts w:asciiTheme="majorHAnsi" w:hAnsiTheme="majorHAnsi" w:cs="Times New Roman"/>
                <w:sz w:val="20"/>
                <w:szCs w:val="20"/>
              </w:rPr>
            </w:pPr>
            <w:r w:rsidRPr="00B43E7A">
              <w:rPr>
                <w:rFonts w:asciiTheme="majorHAnsi" w:hAnsiTheme="majorHAnsi" w:cs="Times New Roman"/>
                <w:sz w:val="20"/>
                <w:szCs w:val="20"/>
              </w:rPr>
              <w:t>śniadanie</w:t>
            </w:r>
          </w:p>
        </w:tc>
        <w:tc>
          <w:tcPr>
            <w:tcW w:w="2624" w:type="dxa"/>
          </w:tcPr>
          <w:p w:rsidR="00C32740" w:rsidRPr="00B43E7A" w:rsidRDefault="00D91BEE" w:rsidP="00D91BEE">
            <w:pPr>
              <w:pStyle w:val="Akapitzlist"/>
              <w:ind w:left="0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B43E7A">
              <w:rPr>
                <w:rFonts w:asciiTheme="majorHAnsi" w:hAnsiTheme="majorHAnsi" w:cs="Times New Roman"/>
                <w:sz w:val="20"/>
                <w:szCs w:val="20"/>
              </w:rPr>
              <w:t>3,00 zł</w:t>
            </w:r>
          </w:p>
        </w:tc>
        <w:tc>
          <w:tcPr>
            <w:tcW w:w="1949" w:type="dxa"/>
          </w:tcPr>
          <w:p w:rsidR="00C32740" w:rsidRPr="00B43E7A" w:rsidRDefault="00D91BEE" w:rsidP="00D91BEE">
            <w:pPr>
              <w:pStyle w:val="Akapitzlist"/>
              <w:ind w:left="0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B43E7A">
              <w:rPr>
                <w:rFonts w:asciiTheme="majorHAnsi" w:hAnsiTheme="majorHAnsi" w:cs="Times New Roman"/>
                <w:sz w:val="20"/>
                <w:szCs w:val="20"/>
              </w:rPr>
              <w:t>0,00 zł</w:t>
            </w:r>
          </w:p>
        </w:tc>
      </w:tr>
      <w:tr w:rsidR="00C32740" w:rsidRPr="00B43E7A" w:rsidTr="002D220B">
        <w:trPr>
          <w:jc w:val="center"/>
        </w:trPr>
        <w:tc>
          <w:tcPr>
            <w:tcW w:w="1947" w:type="dxa"/>
          </w:tcPr>
          <w:p w:rsidR="00C32740" w:rsidRPr="00B43E7A" w:rsidRDefault="00C32740" w:rsidP="00C32740">
            <w:pPr>
              <w:pStyle w:val="Akapitzlist"/>
              <w:ind w:left="0"/>
              <w:rPr>
                <w:rFonts w:asciiTheme="majorHAnsi" w:hAnsiTheme="majorHAnsi" w:cs="Times New Roman"/>
                <w:sz w:val="20"/>
                <w:szCs w:val="20"/>
              </w:rPr>
            </w:pPr>
            <w:r w:rsidRPr="00B43E7A">
              <w:rPr>
                <w:rFonts w:asciiTheme="majorHAnsi" w:hAnsiTheme="majorHAnsi" w:cs="Times New Roman"/>
                <w:sz w:val="20"/>
                <w:szCs w:val="20"/>
              </w:rPr>
              <w:t>obiad</w:t>
            </w:r>
          </w:p>
        </w:tc>
        <w:tc>
          <w:tcPr>
            <w:tcW w:w="2624" w:type="dxa"/>
          </w:tcPr>
          <w:p w:rsidR="00C32740" w:rsidRPr="00B43E7A" w:rsidRDefault="00D91BEE" w:rsidP="00D91BEE">
            <w:pPr>
              <w:pStyle w:val="Akapitzlist"/>
              <w:ind w:left="0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B43E7A">
              <w:rPr>
                <w:rFonts w:asciiTheme="majorHAnsi" w:hAnsiTheme="majorHAnsi" w:cs="Times New Roman"/>
                <w:sz w:val="20"/>
                <w:szCs w:val="20"/>
              </w:rPr>
              <w:t>6,00 zł</w:t>
            </w:r>
          </w:p>
        </w:tc>
        <w:tc>
          <w:tcPr>
            <w:tcW w:w="1949" w:type="dxa"/>
          </w:tcPr>
          <w:p w:rsidR="00C32740" w:rsidRPr="00B43E7A" w:rsidRDefault="00D91BEE" w:rsidP="00D91BEE">
            <w:pPr>
              <w:pStyle w:val="Akapitzlist"/>
              <w:ind w:left="0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B43E7A">
              <w:rPr>
                <w:rFonts w:asciiTheme="majorHAnsi" w:hAnsiTheme="majorHAnsi" w:cs="Times New Roman"/>
                <w:sz w:val="20"/>
                <w:szCs w:val="20"/>
              </w:rPr>
              <w:t>6,00 zł</w:t>
            </w:r>
          </w:p>
        </w:tc>
      </w:tr>
      <w:tr w:rsidR="00C32740" w:rsidRPr="00B43E7A" w:rsidTr="002D220B">
        <w:trPr>
          <w:jc w:val="center"/>
        </w:trPr>
        <w:tc>
          <w:tcPr>
            <w:tcW w:w="1947" w:type="dxa"/>
          </w:tcPr>
          <w:p w:rsidR="00C32740" w:rsidRPr="00B43E7A" w:rsidRDefault="00C32740" w:rsidP="00C32740">
            <w:pPr>
              <w:pStyle w:val="Akapitzlist"/>
              <w:ind w:left="0"/>
              <w:rPr>
                <w:rFonts w:asciiTheme="majorHAnsi" w:hAnsiTheme="majorHAnsi" w:cs="Times New Roman"/>
                <w:sz w:val="20"/>
                <w:szCs w:val="20"/>
              </w:rPr>
            </w:pPr>
            <w:r w:rsidRPr="00B43E7A">
              <w:rPr>
                <w:rFonts w:asciiTheme="majorHAnsi" w:hAnsiTheme="majorHAnsi" w:cs="Times New Roman"/>
                <w:sz w:val="20"/>
                <w:szCs w:val="20"/>
              </w:rPr>
              <w:t>podwieczorek</w:t>
            </w:r>
          </w:p>
        </w:tc>
        <w:tc>
          <w:tcPr>
            <w:tcW w:w="2624" w:type="dxa"/>
          </w:tcPr>
          <w:p w:rsidR="00C32740" w:rsidRPr="00B43E7A" w:rsidRDefault="00D91BEE" w:rsidP="00D91BEE">
            <w:pPr>
              <w:pStyle w:val="Akapitzlist"/>
              <w:ind w:left="0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B43E7A">
              <w:rPr>
                <w:rFonts w:asciiTheme="majorHAnsi" w:hAnsiTheme="majorHAnsi" w:cs="Times New Roman"/>
                <w:sz w:val="20"/>
                <w:szCs w:val="20"/>
              </w:rPr>
              <w:t>3,00 zł</w:t>
            </w:r>
          </w:p>
        </w:tc>
        <w:tc>
          <w:tcPr>
            <w:tcW w:w="1949" w:type="dxa"/>
          </w:tcPr>
          <w:p w:rsidR="00C32740" w:rsidRPr="00B43E7A" w:rsidRDefault="00D91BEE" w:rsidP="00D91BEE">
            <w:pPr>
              <w:pStyle w:val="Akapitzlist"/>
              <w:ind w:left="0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B43E7A">
              <w:rPr>
                <w:rFonts w:asciiTheme="majorHAnsi" w:hAnsiTheme="majorHAnsi" w:cs="Times New Roman"/>
                <w:sz w:val="20"/>
                <w:szCs w:val="20"/>
              </w:rPr>
              <w:t>0,00 zł</w:t>
            </w:r>
          </w:p>
        </w:tc>
      </w:tr>
    </w:tbl>
    <w:p w:rsidR="002D220B" w:rsidRPr="00B43E7A" w:rsidRDefault="002D220B" w:rsidP="002D220B">
      <w:pPr>
        <w:pStyle w:val="Akapitzlist"/>
        <w:ind w:left="502"/>
        <w:rPr>
          <w:rFonts w:asciiTheme="majorHAnsi" w:hAnsiTheme="majorHAnsi" w:cs="Times New Roman"/>
          <w:sz w:val="20"/>
          <w:szCs w:val="20"/>
        </w:rPr>
      </w:pPr>
    </w:p>
    <w:p w:rsidR="00C32740" w:rsidRPr="00B43E7A" w:rsidRDefault="007B4CAF" w:rsidP="00DA490F">
      <w:pPr>
        <w:pStyle w:val="Akapitzlist"/>
        <w:numPr>
          <w:ilvl w:val="0"/>
          <w:numId w:val="5"/>
        </w:numPr>
        <w:rPr>
          <w:rFonts w:asciiTheme="majorHAnsi" w:hAnsiTheme="majorHAnsi" w:cs="Times New Roman"/>
          <w:sz w:val="20"/>
          <w:szCs w:val="20"/>
        </w:rPr>
      </w:pPr>
      <w:r w:rsidRPr="00B43E7A">
        <w:rPr>
          <w:rFonts w:asciiTheme="majorHAnsi" w:hAnsiTheme="majorHAnsi" w:cs="Times New Roman"/>
          <w:sz w:val="20"/>
          <w:szCs w:val="20"/>
        </w:rPr>
        <w:t>Dzienną opłatę za wyżywienie nalicza się z dołu, w oparciu o liczbę posił</w:t>
      </w:r>
      <w:r w:rsidR="00DA490F" w:rsidRPr="00B43E7A">
        <w:rPr>
          <w:rFonts w:asciiTheme="majorHAnsi" w:hAnsiTheme="majorHAnsi" w:cs="Times New Roman"/>
          <w:sz w:val="20"/>
          <w:szCs w:val="20"/>
        </w:rPr>
        <w:t>k</w:t>
      </w:r>
      <w:r w:rsidRPr="00B43E7A">
        <w:rPr>
          <w:rFonts w:asciiTheme="majorHAnsi" w:hAnsiTheme="majorHAnsi" w:cs="Times New Roman"/>
          <w:sz w:val="20"/>
          <w:szCs w:val="20"/>
        </w:rPr>
        <w:t>ów podaną w złożonej przez rodzica/opiekuna deklaracji korzystania z posiłków oraz informację o obecności dziecka pozyskaną z elektronicznego systemu ewidencjonowania pobytu dziecka w przedszkolu.</w:t>
      </w:r>
    </w:p>
    <w:p w:rsidR="007B4CAF" w:rsidRPr="00B43E7A" w:rsidRDefault="007B4CAF" w:rsidP="007B4CAF">
      <w:pPr>
        <w:pStyle w:val="Akapitzlist"/>
        <w:numPr>
          <w:ilvl w:val="0"/>
          <w:numId w:val="5"/>
        </w:numPr>
        <w:rPr>
          <w:rFonts w:asciiTheme="majorHAnsi" w:hAnsiTheme="majorHAnsi" w:cs="Times New Roman"/>
          <w:sz w:val="20"/>
          <w:szCs w:val="20"/>
        </w:rPr>
      </w:pPr>
      <w:r w:rsidRPr="00B43E7A">
        <w:rPr>
          <w:rFonts w:asciiTheme="majorHAnsi" w:hAnsiTheme="majorHAnsi" w:cs="Times New Roman"/>
          <w:sz w:val="20"/>
          <w:szCs w:val="20"/>
        </w:rPr>
        <w:t>W przypadku obecności dziecka system, o którym mowa w ust.2 nalicza dzienną opłatę za żywienie za wszystkie zadeklarowane posiłki.</w:t>
      </w:r>
    </w:p>
    <w:p w:rsidR="007B4CAF" w:rsidRPr="00B43E7A" w:rsidRDefault="007B4CAF" w:rsidP="007B4CAF">
      <w:pPr>
        <w:pStyle w:val="Akapitzlist"/>
        <w:numPr>
          <w:ilvl w:val="0"/>
          <w:numId w:val="5"/>
        </w:numPr>
        <w:rPr>
          <w:rFonts w:asciiTheme="majorHAnsi" w:hAnsiTheme="majorHAnsi" w:cs="Times New Roman"/>
          <w:sz w:val="20"/>
          <w:szCs w:val="20"/>
        </w:rPr>
      </w:pPr>
      <w:r w:rsidRPr="00B43E7A">
        <w:rPr>
          <w:rFonts w:asciiTheme="majorHAnsi" w:hAnsiTheme="majorHAnsi" w:cs="Times New Roman"/>
          <w:sz w:val="20"/>
          <w:szCs w:val="20"/>
        </w:rPr>
        <w:t>Deklaracja korzystania z posiłków podlega zmianie wyłącznie w okresach miesięcznych.</w:t>
      </w:r>
    </w:p>
    <w:p w:rsidR="002D220B" w:rsidRPr="00B43E7A" w:rsidRDefault="002D220B" w:rsidP="002D220B">
      <w:pPr>
        <w:pStyle w:val="Akapitzlist"/>
        <w:ind w:left="502"/>
        <w:rPr>
          <w:rFonts w:asciiTheme="majorHAnsi" w:hAnsiTheme="majorHAnsi" w:cs="Times New Roman"/>
          <w:sz w:val="20"/>
          <w:szCs w:val="20"/>
        </w:rPr>
      </w:pPr>
    </w:p>
    <w:p w:rsidR="00DA490F" w:rsidRPr="00B43E7A" w:rsidRDefault="00DA490F" w:rsidP="00DA490F">
      <w:pPr>
        <w:pStyle w:val="Akapitzlist"/>
        <w:ind w:left="502"/>
        <w:jc w:val="center"/>
        <w:rPr>
          <w:rFonts w:asciiTheme="majorHAnsi" w:hAnsiTheme="majorHAnsi" w:cs="Times New Roman"/>
          <w:b/>
          <w:sz w:val="20"/>
          <w:szCs w:val="20"/>
        </w:rPr>
      </w:pPr>
      <w:r w:rsidRPr="00B43E7A">
        <w:rPr>
          <w:rFonts w:asciiTheme="majorHAnsi" w:hAnsiTheme="majorHAnsi" w:cs="Times New Roman"/>
          <w:b/>
          <w:sz w:val="20"/>
          <w:szCs w:val="20"/>
        </w:rPr>
        <w:t>§ 3</w:t>
      </w:r>
    </w:p>
    <w:p w:rsidR="002D220B" w:rsidRPr="00B43E7A" w:rsidRDefault="002D220B" w:rsidP="00DA490F">
      <w:pPr>
        <w:pStyle w:val="Akapitzlist"/>
        <w:ind w:left="502"/>
        <w:jc w:val="center"/>
        <w:rPr>
          <w:rFonts w:asciiTheme="majorHAnsi" w:hAnsiTheme="majorHAnsi" w:cs="Times New Roman"/>
          <w:b/>
          <w:sz w:val="20"/>
          <w:szCs w:val="20"/>
        </w:rPr>
      </w:pPr>
    </w:p>
    <w:p w:rsidR="00DA490F" w:rsidRPr="00B43E7A" w:rsidRDefault="00DA490F" w:rsidP="00DA490F">
      <w:pPr>
        <w:pStyle w:val="Akapitzlist"/>
        <w:numPr>
          <w:ilvl w:val="0"/>
          <w:numId w:val="6"/>
        </w:numPr>
        <w:rPr>
          <w:rFonts w:asciiTheme="majorHAnsi" w:hAnsiTheme="majorHAnsi" w:cs="Times New Roman"/>
          <w:sz w:val="20"/>
          <w:szCs w:val="20"/>
        </w:rPr>
      </w:pPr>
      <w:r w:rsidRPr="00B43E7A">
        <w:rPr>
          <w:rFonts w:asciiTheme="majorHAnsi" w:hAnsiTheme="majorHAnsi" w:cs="Times New Roman"/>
          <w:sz w:val="20"/>
          <w:szCs w:val="20"/>
        </w:rPr>
        <w:t xml:space="preserve">Opłaty za korzystanie z wyżywienia w przedszkolu stanowią nie podatkowe należności budżetowe o charakterze publicznoprawnym, o których mowa w art. 60 </w:t>
      </w:r>
      <w:proofErr w:type="spellStart"/>
      <w:r w:rsidRPr="00B43E7A">
        <w:rPr>
          <w:rFonts w:asciiTheme="majorHAnsi" w:hAnsiTheme="majorHAnsi" w:cs="Times New Roman"/>
          <w:sz w:val="20"/>
          <w:szCs w:val="20"/>
        </w:rPr>
        <w:t>pkt</w:t>
      </w:r>
      <w:proofErr w:type="spellEnd"/>
      <w:r w:rsidRPr="00B43E7A">
        <w:rPr>
          <w:rFonts w:asciiTheme="majorHAnsi" w:hAnsiTheme="majorHAnsi" w:cs="Times New Roman"/>
          <w:sz w:val="20"/>
          <w:szCs w:val="20"/>
        </w:rPr>
        <w:t xml:space="preserve"> 7 ustawy z dnia 27 sierpnia 2009 r. o finansach publicznych.</w:t>
      </w:r>
    </w:p>
    <w:p w:rsidR="00DA490F" w:rsidRPr="00B43E7A" w:rsidRDefault="00DA490F" w:rsidP="00DA490F">
      <w:pPr>
        <w:pStyle w:val="Akapitzlist"/>
        <w:numPr>
          <w:ilvl w:val="0"/>
          <w:numId w:val="6"/>
        </w:numPr>
        <w:rPr>
          <w:rFonts w:asciiTheme="majorHAnsi" w:hAnsiTheme="majorHAnsi" w:cs="Times New Roman"/>
          <w:sz w:val="20"/>
          <w:szCs w:val="20"/>
        </w:rPr>
      </w:pPr>
      <w:r w:rsidRPr="00B43E7A">
        <w:rPr>
          <w:rFonts w:asciiTheme="majorHAnsi" w:hAnsiTheme="majorHAnsi" w:cs="Times New Roman"/>
          <w:sz w:val="20"/>
          <w:szCs w:val="20"/>
        </w:rPr>
        <w:lastRenderedPageBreak/>
        <w:t>Opłatę za korzystanie z wyżywienia należy uiścić w nieprzekraczalnym terminie do 15 dnia każdego miesiąca za poprzedni miesiąc, na rachunek bankowy:</w:t>
      </w:r>
    </w:p>
    <w:p w:rsidR="00DA490F" w:rsidRPr="00B43E7A" w:rsidRDefault="00DA490F" w:rsidP="00DA490F">
      <w:pPr>
        <w:pStyle w:val="Akapitzlist"/>
        <w:ind w:left="1416"/>
        <w:rPr>
          <w:rFonts w:asciiTheme="majorHAnsi" w:hAnsiTheme="majorHAnsi" w:cs="Times New Roman"/>
          <w:sz w:val="20"/>
          <w:szCs w:val="20"/>
        </w:rPr>
      </w:pPr>
      <w:r w:rsidRPr="00B43E7A">
        <w:rPr>
          <w:rFonts w:asciiTheme="majorHAnsi" w:hAnsiTheme="majorHAnsi" w:cs="Times New Roman"/>
          <w:sz w:val="20"/>
          <w:szCs w:val="20"/>
        </w:rPr>
        <w:t>16 1020 3974 0000 5402 0178 0931</w:t>
      </w:r>
    </w:p>
    <w:p w:rsidR="00DA490F" w:rsidRPr="00B43E7A" w:rsidRDefault="00DA490F" w:rsidP="00DA490F">
      <w:pPr>
        <w:pStyle w:val="Akapitzlist"/>
        <w:numPr>
          <w:ilvl w:val="0"/>
          <w:numId w:val="6"/>
        </w:numPr>
        <w:rPr>
          <w:rFonts w:asciiTheme="majorHAnsi" w:hAnsiTheme="majorHAnsi" w:cs="Times New Roman"/>
          <w:sz w:val="20"/>
          <w:szCs w:val="20"/>
        </w:rPr>
      </w:pPr>
      <w:r w:rsidRPr="00B43E7A">
        <w:rPr>
          <w:rFonts w:asciiTheme="majorHAnsi" w:hAnsiTheme="majorHAnsi" w:cs="Times New Roman"/>
          <w:sz w:val="20"/>
          <w:szCs w:val="20"/>
        </w:rPr>
        <w:t>Dochodzenie należności budżetowych tytułu nieuiszczenia opłat, o których mowa w § 2 następuje na podstawie ustawy o postępowaniu egzekucyjnym w administracji (t.</w:t>
      </w:r>
      <w:r w:rsidR="00E62876" w:rsidRPr="00B43E7A">
        <w:rPr>
          <w:rFonts w:asciiTheme="majorHAnsi" w:hAnsiTheme="majorHAnsi" w:cs="Times New Roman"/>
          <w:sz w:val="20"/>
          <w:szCs w:val="20"/>
        </w:rPr>
        <w:t xml:space="preserve"> </w:t>
      </w:r>
      <w:r w:rsidRPr="00B43E7A">
        <w:rPr>
          <w:rFonts w:asciiTheme="majorHAnsi" w:hAnsiTheme="majorHAnsi" w:cs="Times New Roman"/>
          <w:sz w:val="20"/>
          <w:szCs w:val="20"/>
        </w:rPr>
        <w:t>j. Dz.</w:t>
      </w:r>
      <w:r w:rsidR="00E62876" w:rsidRPr="00B43E7A">
        <w:rPr>
          <w:rFonts w:asciiTheme="majorHAnsi" w:hAnsiTheme="majorHAnsi" w:cs="Times New Roman"/>
          <w:sz w:val="20"/>
          <w:szCs w:val="20"/>
        </w:rPr>
        <w:t xml:space="preserve"> U. 2022 poz</w:t>
      </w:r>
      <w:r w:rsidRPr="00B43E7A">
        <w:rPr>
          <w:rFonts w:asciiTheme="majorHAnsi" w:hAnsiTheme="majorHAnsi" w:cs="Times New Roman"/>
          <w:sz w:val="20"/>
          <w:szCs w:val="20"/>
        </w:rPr>
        <w:t>. 479 ze zm.)</w:t>
      </w:r>
    </w:p>
    <w:p w:rsidR="00B43E7A" w:rsidRPr="00B43E7A" w:rsidRDefault="00B43E7A" w:rsidP="00B43E7A">
      <w:pPr>
        <w:pStyle w:val="Akapitzlist"/>
        <w:ind w:left="644"/>
        <w:rPr>
          <w:rFonts w:asciiTheme="majorHAnsi" w:hAnsiTheme="majorHAnsi" w:cs="Times New Roman"/>
          <w:sz w:val="20"/>
          <w:szCs w:val="20"/>
        </w:rPr>
      </w:pPr>
    </w:p>
    <w:p w:rsidR="00DA490F" w:rsidRPr="00B43E7A" w:rsidRDefault="00DA490F" w:rsidP="00DA490F">
      <w:pPr>
        <w:pStyle w:val="Akapitzlist"/>
        <w:ind w:left="644"/>
        <w:jc w:val="center"/>
        <w:rPr>
          <w:rFonts w:asciiTheme="majorHAnsi" w:hAnsiTheme="majorHAnsi" w:cs="Times New Roman"/>
          <w:b/>
          <w:sz w:val="20"/>
          <w:szCs w:val="20"/>
        </w:rPr>
      </w:pPr>
      <w:r w:rsidRPr="00B43E7A">
        <w:rPr>
          <w:rFonts w:asciiTheme="majorHAnsi" w:hAnsiTheme="majorHAnsi" w:cs="Times New Roman"/>
          <w:b/>
          <w:sz w:val="20"/>
          <w:szCs w:val="20"/>
        </w:rPr>
        <w:t>§ 4</w:t>
      </w:r>
    </w:p>
    <w:p w:rsidR="002D220B" w:rsidRPr="00B43E7A" w:rsidRDefault="002D220B" w:rsidP="00DA490F">
      <w:pPr>
        <w:pStyle w:val="Akapitzlist"/>
        <w:ind w:left="644"/>
        <w:jc w:val="center"/>
        <w:rPr>
          <w:rFonts w:asciiTheme="majorHAnsi" w:hAnsiTheme="majorHAnsi" w:cs="Times New Roman"/>
          <w:b/>
          <w:sz w:val="20"/>
          <w:szCs w:val="20"/>
        </w:rPr>
      </w:pPr>
    </w:p>
    <w:p w:rsidR="00DA490F" w:rsidRPr="00B43E7A" w:rsidRDefault="00DA490F" w:rsidP="002D220B">
      <w:pPr>
        <w:pStyle w:val="Akapitzlist"/>
        <w:numPr>
          <w:ilvl w:val="0"/>
          <w:numId w:val="7"/>
        </w:numPr>
        <w:ind w:left="426" w:firstLine="0"/>
        <w:rPr>
          <w:rFonts w:asciiTheme="majorHAnsi" w:hAnsiTheme="majorHAnsi" w:cs="Times New Roman"/>
          <w:sz w:val="20"/>
          <w:szCs w:val="20"/>
        </w:rPr>
      </w:pPr>
      <w:r w:rsidRPr="00B43E7A">
        <w:rPr>
          <w:rFonts w:asciiTheme="majorHAnsi" w:hAnsiTheme="majorHAnsi" w:cs="Times New Roman"/>
          <w:sz w:val="20"/>
          <w:szCs w:val="20"/>
        </w:rPr>
        <w:t xml:space="preserve">Wykonanie zarządzenia powierzam starszemu referentowi Miejskiego Przedszkola Nr 12 w </w:t>
      </w:r>
      <w:r w:rsidR="002D220B" w:rsidRPr="00B43E7A">
        <w:rPr>
          <w:rFonts w:asciiTheme="majorHAnsi" w:hAnsiTheme="majorHAnsi" w:cs="Times New Roman"/>
          <w:sz w:val="20"/>
          <w:szCs w:val="20"/>
        </w:rPr>
        <w:t xml:space="preserve">    </w:t>
      </w:r>
      <w:r w:rsidRPr="00B43E7A">
        <w:rPr>
          <w:rFonts w:asciiTheme="majorHAnsi" w:hAnsiTheme="majorHAnsi" w:cs="Times New Roman"/>
          <w:sz w:val="20"/>
          <w:szCs w:val="20"/>
        </w:rPr>
        <w:t>Płocku.</w:t>
      </w:r>
    </w:p>
    <w:p w:rsidR="00E62876" w:rsidRPr="00B43E7A" w:rsidRDefault="00E62876" w:rsidP="002D220B">
      <w:pPr>
        <w:pStyle w:val="Akapitzlist"/>
        <w:numPr>
          <w:ilvl w:val="0"/>
          <w:numId w:val="7"/>
        </w:numPr>
        <w:ind w:left="426" w:firstLine="0"/>
        <w:jc w:val="both"/>
        <w:rPr>
          <w:rFonts w:asciiTheme="majorHAnsi" w:hAnsiTheme="majorHAnsi" w:cs="Times New Roman"/>
          <w:sz w:val="20"/>
          <w:szCs w:val="20"/>
        </w:rPr>
      </w:pPr>
      <w:r w:rsidRPr="00B43E7A">
        <w:rPr>
          <w:rFonts w:asciiTheme="majorHAnsi" w:hAnsiTheme="majorHAnsi" w:cs="Times New Roman"/>
          <w:sz w:val="20"/>
          <w:szCs w:val="20"/>
        </w:rPr>
        <w:t xml:space="preserve">Zarządzenie wchodzi w życie z dniem podpisania z </w:t>
      </w:r>
      <w:r w:rsidR="002D220B" w:rsidRPr="00B43E7A">
        <w:rPr>
          <w:rFonts w:asciiTheme="majorHAnsi" w:hAnsiTheme="majorHAnsi" w:cs="Times New Roman"/>
          <w:sz w:val="20"/>
          <w:szCs w:val="20"/>
        </w:rPr>
        <w:t>m</w:t>
      </w:r>
      <w:r w:rsidRPr="00B43E7A">
        <w:rPr>
          <w:rFonts w:asciiTheme="majorHAnsi" w:hAnsiTheme="majorHAnsi" w:cs="Times New Roman"/>
          <w:sz w:val="20"/>
          <w:szCs w:val="20"/>
        </w:rPr>
        <w:t>ocą obowiązującą od dnia 1 marca 2023 roku.</w:t>
      </w:r>
    </w:p>
    <w:sectPr w:rsidR="00E62876" w:rsidRPr="00B43E7A" w:rsidSect="00561A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244F"/>
    <w:multiLevelType w:val="hybridMultilevel"/>
    <w:tmpl w:val="3CE0E06A"/>
    <w:lvl w:ilvl="0" w:tplc="02A27A8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AA46B74"/>
    <w:multiLevelType w:val="hybridMultilevel"/>
    <w:tmpl w:val="D88276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737583"/>
    <w:multiLevelType w:val="hybridMultilevel"/>
    <w:tmpl w:val="FEC8FABC"/>
    <w:lvl w:ilvl="0" w:tplc="FA54003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7EE462D"/>
    <w:multiLevelType w:val="hybridMultilevel"/>
    <w:tmpl w:val="BA8E6D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8E5115"/>
    <w:multiLevelType w:val="hybridMultilevel"/>
    <w:tmpl w:val="F89C1AA6"/>
    <w:lvl w:ilvl="0" w:tplc="EA742370">
      <w:start w:val="1"/>
      <w:numFmt w:val="decimal"/>
      <w:lvlText w:val="%1."/>
      <w:lvlJc w:val="left"/>
      <w:pPr>
        <w:ind w:left="11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5">
    <w:nsid w:val="667B36AD"/>
    <w:multiLevelType w:val="hybridMultilevel"/>
    <w:tmpl w:val="F8381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B31CAA"/>
    <w:multiLevelType w:val="hybridMultilevel"/>
    <w:tmpl w:val="D02CA36C"/>
    <w:lvl w:ilvl="0" w:tplc="6DD4DC1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F26222"/>
    <w:rsid w:val="00030D45"/>
    <w:rsid w:val="002D220B"/>
    <w:rsid w:val="00561A50"/>
    <w:rsid w:val="007B4CAF"/>
    <w:rsid w:val="00940683"/>
    <w:rsid w:val="00B43E7A"/>
    <w:rsid w:val="00C32740"/>
    <w:rsid w:val="00D91BEE"/>
    <w:rsid w:val="00DA490F"/>
    <w:rsid w:val="00E62876"/>
    <w:rsid w:val="00F26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1A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0683"/>
    <w:pPr>
      <w:ind w:left="720"/>
      <w:contextualSpacing/>
    </w:pPr>
  </w:style>
  <w:style w:type="table" w:styleId="Tabela-Siatka">
    <w:name w:val="Table Grid"/>
    <w:basedOn w:val="Standardowy"/>
    <w:uiPriority w:val="59"/>
    <w:rsid w:val="00C327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358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przedszkole12</dc:creator>
  <cp:keywords/>
  <dc:description/>
  <cp:lastModifiedBy>Adax</cp:lastModifiedBy>
  <cp:revision>6</cp:revision>
  <cp:lastPrinted>2023-03-03T12:36:00Z</cp:lastPrinted>
  <dcterms:created xsi:type="dcterms:W3CDTF">2023-03-02T06:54:00Z</dcterms:created>
  <dcterms:modified xsi:type="dcterms:W3CDTF">2023-03-03T12:38:00Z</dcterms:modified>
</cp:coreProperties>
</file>